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14:paraId="6A3698FB" w14:textId="77777777" w:rsidR="0042632F" w:rsidRPr="00352781" w:rsidRDefault="001D75CD" w:rsidP="0042632F">
      <w:pPr>
        <w:pStyle w:val="Heading2"/>
        <w:keepNext w:val="0"/>
        <w:keepLines w:val="0"/>
        <w:numPr>
          <w:ilvl w:val="1"/>
          <w:numId w:val="24"/>
        </w:numPr>
        <w:jc w:val="left"/>
      </w:pPr>
      <w:r w:rsidRPr="001D75CD">
        <w:rPr>
          <w:noProof/>
          <w:lang w:val="en-US"/>
        </w:rPr>
        <mc:AlternateContent>
          <mc:Choice Requires="wps">
            <w:drawing>
              <wp:anchor distT="45720" distB="45720" distL="114300" distR="114300" simplePos="0" relativeHeight="254024704" behindDoc="0" locked="0" layoutInCell="1" allowOverlap="1" wp14:anchorId="7185DB18" wp14:editId="37330A07">
                <wp:simplePos x="0" y="0"/>
                <wp:positionH relativeFrom="column">
                  <wp:posOffset>19050</wp:posOffset>
                </wp:positionH>
                <wp:positionV relativeFrom="paragraph">
                  <wp:posOffset>1087755</wp:posOffset>
                </wp:positionV>
                <wp:extent cx="5819775" cy="661035"/>
                <wp:effectExtent l="0" t="0" r="28575" b="247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19775" cy="661035"/>
                        </a:xfrm>
                        <a:prstGeom prst="rect">
                          <a:avLst/>
                        </a:prstGeom>
                        <a:solidFill>
                          <a:srgbClr val="FFFFFF"/>
                        </a:solidFill>
                        <a:ln w="9525">
                          <a:solidFill>
                            <a:srgbClr val="000000"/>
                          </a:solidFill>
                          <a:miter lim="800000"/>
                          <a:headEnd/>
                          <a:tailEnd/>
                        </a:ln>
                      </wps:spPr>
                      <wps:txbx>
                        <w:txbxContent>
                          <w:p w14:paraId="5D79F40B" w14:textId="77777777" w:rsidR="001D75CD" w:rsidRDefault="001D75CD" w:rsidP="001D75CD">
                            <w:pPr>
                              <w:keepNext/>
                            </w:pPr>
                            <w:r>
                              <w:rPr>
                                <w:noProof/>
                                <w:lang w:val="en-US"/>
                              </w:rPr>
                              <w:drawing>
                                <wp:inline distT="0" distB="0" distL="0" distR="0" wp14:anchorId="79E2A2E6" wp14:editId="06904EB0">
                                  <wp:extent cx="5532784" cy="419100"/>
                                  <wp:effectExtent l="0" t="0" r="0" b="0"/>
                                  <wp:docPr id="5" name="MCREWsoilpanel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CREWsoilpanelNew.jpg"/>
                                          <pic:cNvPicPr/>
                                        </pic:nvPicPr>
                                        <pic:blipFill>
                                          <a:blip r:embed="rId8" r:link="rId9">
                                            <a:extLst>
                                              <a:ext uri="{28A0092B-C50C-407E-A947-70E740481C1C}">
                                                <a14:useLocalDpi xmlns:a14="http://schemas.microsoft.com/office/drawing/2010/main" val="0"/>
                                              </a:ext>
                                            </a:extLst>
                                          </a:blip>
                                          <a:stretch>
                                            <a:fillRect/>
                                          </a:stretch>
                                        </pic:blipFill>
                                        <pic:spPr>
                                          <a:xfrm>
                                            <a:off x="0" y="0"/>
                                            <a:ext cx="5580202" cy="422692"/>
                                          </a:xfrm>
                                          <a:prstGeom prst="rect">
                                            <a:avLst/>
                                          </a:prstGeom>
                                        </pic:spPr>
                                      </pic:pic>
                                    </a:graphicData>
                                  </a:graphic>
                                </wp:inline>
                              </w:drawing>
                            </w:r>
                          </w:p>
                          <w:p w14:paraId="2A943EE3" w14:textId="77777777" w:rsidR="001D75CD" w:rsidRDefault="001D75CD" w:rsidP="001D75CD">
                            <w:pPr>
                              <w:pStyle w:val="Caption"/>
                            </w:pPr>
                            <w:r>
                              <w:t xml:space="preserve">Figure </w:t>
                            </w:r>
                            <w:r w:rsidR="00641777">
                              <w:fldChar w:fldCharType="begin"/>
                            </w:r>
                            <w:r w:rsidR="00641777">
                              <w:instrText xml:space="preserve"> STYLEREF 1 \s </w:instrText>
                            </w:r>
                            <w:r w:rsidR="00641777">
                              <w:fldChar w:fldCharType="separate"/>
                            </w:r>
                            <w:r w:rsidR="00641777">
                              <w:rPr>
                                <w:b/>
                                <w:bCs/>
                                <w:noProof/>
                                <w:lang w:val="en-US"/>
                              </w:rPr>
                              <w:t>Error! No text of specified style in document.</w:t>
                            </w:r>
                            <w:r w:rsidR="00641777">
                              <w:fldChar w:fldCharType="end"/>
                            </w:r>
                            <w:r w:rsidR="00641777">
                              <w:t>.</w:t>
                            </w:r>
                            <w:r w:rsidR="00641777">
                              <w:fldChar w:fldCharType="begin"/>
                            </w:r>
                            <w:r w:rsidR="00641777">
                              <w:instrText xml:space="preserve"> SEQ Figure \* ARABIC \s 1 </w:instrText>
                            </w:r>
                            <w:r w:rsidR="00641777">
                              <w:fldChar w:fldCharType="separate"/>
                            </w:r>
                            <w:r w:rsidR="00641777">
                              <w:rPr>
                                <w:noProof/>
                              </w:rPr>
                              <w:t>1</w:t>
                            </w:r>
                            <w:r w:rsidR="00641777">
                              <w:fldChar w:fldCharType="end"/>
                            </w:r>
                            <w:r>
                              <w:t xml:space="preserve"> </w:t>
                            </w:r>
                            <w:r w:rsidRPr="00D96729">
                              <w:t>Bottom panel of the WEPS main screen with the Soil box on the bottom.</w:t>
                            </w:r>
                          </w:p>
                          <w:p w14:paraId="143D4BBB" w14:textId="77777777" w:rsidR="001D75CD" w:rsidRDefault="001D75C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85DB18" id="_x0000_t202" coordsize="21600,21600" o:spt="202" path="m,l,21600r21600,l21600,xe">
                <v:stroke joinstyle="miter"/>
                <v:path gradientshapeok="t" o:connecttype="rect"/>
              </v:shapetype>
              <v:shape id="Text Box 2" o:spid="_x0000_s1026" type="#_x0000_t202" style="position:absolute;left:0;text-align:left;margin-left:1.5pt;margin-top:85.65pt;width:458.25pt;height:52.05pt;z-index:254024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">
                <v:textbox>
                  <w:txbxContent>
                    <w:p w14:paraId="5D79F40B" w14:textId="77777777" w:rsidR="001D75CD" w:rsidRDefault="001D75CD" w:rsidP="001D75CD">
                      <w:pPr>
                        <w:keepNext/>
                      </w:pPr>
                      <w:r>
                        <w:rPr>
                          <w:noProof/>
                          <w:lang w:val="en-US"/>
                        </w:rPr>
                        <w:drawing>
                          <wp:inline distT="0" distB="0" distL="0" distR="0" wp14:anchorId="79E2A2E6" wp14:editId="06904EB0">
                            <wp:extent cx="5532784" cy="419100"/>
                            <wp:effectExtent l="0" t="0" r="0" b="0"/>
                            <wp:docPr id="5" name="MCREWsoilpanel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CREWsoilpanelNew.jpg"/>
                                    <pic:cNvPicPr/>
                                  </pic:nvPicPr>
                                  <pic:blipFill>
                                    <a:blip r:embed="rId10" r:link="rId11">
                                      <a:extLst>
                                        <a:ext uri="{28A0092B-C50C-407E-A947-70E740481C1C}">
                                          <a14:useLocalDpi xmlns:a14="http://schemas.microsoft.com/office/drawing/2010/main" val="0"/>
                                        </a:ext>
                                      </a:extLst>
                                    </a:blip>
                                    <a:stretch>
                                      <a:fillRect/>
                                    </a:stretch>
                                  </pic:blipFill>
                                  <pic:spPr>
                                    <a:xfrm>
                                      <a:off x="0" y="0"/>
                                      <a:ext cx="5580202" cy="422692"/>
                                    </a:xfrm>
                                    <a:prstGeom prst="rect">
                                      <a:avLst/>
                                    </a:prstGeom>
                                  </pic:spPr>
                                </pic:pic>
                              </a:graphicData>
                            </a:graphic>
                          </wp:inline>
                        </w:drawing>
                      </w:r>
                    </w:p>
                    <w:p w14:paraId="2A943EE3" w14:textId="77777777" w:rsidR="001D75CD" w:rsidRDefault="001D75CD" w:rsidP="001D75CD">
                      <w:pPr>
                        <w:pStyle w:val="Caption"/>
                      </w:pPr>
                      <w:r>
                        <w:t xml:space="preserve">Figure </w:t>
                      </w:r>
                      <w:r w:rsidR="00641777">
                        <w:fldChar w:fldCharType="begin"/>
                      </w:r>
                      <w:r w:rsidR="00641777">
                        <w:instrText xml:space="preserve"> STYLEREF 1 \s </w:instrText>
                      </w:r>
                      <w:r w:rsidR="00641777">
                        <w:fldChar w:fldCharType="separate"/>
                      </w:r>
                      <w:r w:rsidR="00641777">
                        <w:rPr>
                          <w:b/>
                          <w:bCs/>
                          <w:noProof/>
                          <w:lang w:val="en-US"/>
                        </w:rPr>
                        <w:t>Error! No text of specified style in document.</w:t>
                      </w:r>
                      <w:r w:rsidR="00641777">
                        <w:fldChar w:fldCharType="end"/>
                      </w:r>
                      <w:r w:rsidR="00641777">
                        <w:t>.</w:t>
                      </w:r>
                      <w:r w:rsidR="00641777">
                        <w:fldChar w:fldCharType="begin"/>
                      </w:r>
                      <w:r w:rsidR="00641777">
                        <w:instrText xml:space="preserve"> SEQ Figure \* ARABIC \s 1 </w:instrText>
                      </w:r>
                      <w:r w:rsidR="00641777">
                        <w:fldChar w:fldCharType="separate"/>
                      </w:r>
                      <w:r w:rsidR="00641777">
                        <w:rPr>
                          <w:noProof/>
                        </w:rPr>
                        <w:t>1</w:t>
                      </w:r>
                      <w:r w:rsidR="00641777">
                        <w:fldChar w:fldCharType="end"/>
                      </w:r>
                      <w:r>
                        <w:t xml:space="preserve"> </w:t>
                      </w:r>
                      <w:r w:rsidRPr="00D96729">
                        <w:t>Bottom panel of the WEPS main screen with the Soil box on the bottom.</w:t>
                      </w:r>
                    </w:p>
                    <w:p w14:paraId="143D4BBB" w14:textId="77777777" w:rsidR="001D75CD" w:rsidRDefault="001D75CD"/>
                  </w:txbxContent>
                </v:textbox>
                <w10:wrap type="square"/>
              </v:shape>
            </w:pict>
          </mc:Fallback>
        </mc:AlternateContent>
      </w:r>
      <w:r w:rsidR="0042632F" w:rsidRPr="007B16D9">
        <w:fldChar w:fldCharType="begin"/>
      </w:r>
      <w:r w:rsidR="0042632F" w:rsidRPr="007B16D9">
        <w:instrText xml:space="preserve"> SEQ CHAPTER \h \r </w:instrText>
      </w:r>
      <w:r w:rsidR="0042632F">
        <w:instrText>2</w:instrText>
      </w:r>
      <w:r w:rsidR="0042632F" w:rsidRPr="007B16D9">
        <w:fldChar w:fldCharType="end"/>
      </w:r>
      <w:r w:rsidR="0042632F" w:rsidRPr="00F33D8E">
        <w:fldChar w:fldCharType="begin"/>
      </w:r>
      <w:r w:rsidR="0042632F" w:rsidRPr="00F33D8E">
        <w:instrText>xe "Choosing and Editing a Management Rotation"</w:instrText>
      </w:r>
      <w:r w:rsidR="0042632F" w:rsidRPr="00F33D8E">
        <w:fldChar w:fldCharType="end"/>
      </w:r>
      <w:r w:rsidR="0042632F" w:rsidRPr="00F33D8E">
        <w:t xml:space="preserve"> </w:t>
      </w:r>
      <w:bookmarkStart w:id="1" w:name="_Toc429059966"/>
      <w:bookmarkStart w:id="2" w:name="_Toc430548230"/>
      <w:bookmarkStart w:id="3" w:name="_Toc430727645"/>
      <w:bookmarkStart w:id="4" w:name="_Toc433228066"/>
      <w:bookmarkStart w:id="5" w:name="_Toc434438256"/>
      <w:bookmarkStart w:id="6" w:name="_Toc434438894"/>
      <w:bookmarkStart w:id="7" w:name="_Toc434479150"/>
      <w:bookmarkStart w:id="8" w:name="_Toc435131256"/>
      <w:bookmarkStart w:id="9" w:name="_Toc435458333"/>
      <w:bookmarkStart w:id="10" w:name="_Toc435717551"/>
      <w:bookmarkStart w:id="11" w:name="_Toc437541711"/>
      <w:bookmarkStart w:id="12" w:name="_Toc438476023"/>
      <w:bookmarkStart w:id="13" w:name="_Toc439013525"/>
      <w:bookmarkStart w:id="14" w:name="_Toc439624945"/>
      <w:bookmarkStart w:id="15" w:name="_Toc443856742"/>
      <w:r w:rsidR="0042632F" w:rsidRPr="00352781">
        <w:t>Choosing a Soil</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r w:rsidR="0042632F" w:rsidRPr="00352781">
        <w:fldChar w:fldCharType="begin"/>
      </w:r>
      <w:r w:rsidR="0042632F" w:rsidRPr="00352781">
        <w:instrText>xe "Editing a Management Rotation"</w:instrText>
      </w:r>
      <w:r w:rsidR="0042632F" w:rsidRPr="00352781">
        <w:fldChar w:fldCharType="end"/>
      </w:r>
      <w:r w:rsidR="0042632F" w:rsidRPr="00352781">
        <w:fldChar w:fldCharType="begin"/>
      </w:r>
      <w:r w:rsidR="0042632F" w:rsidRPr="00352781">
        <w:instrText>xe "Choosing a Soil"</w:instrText>
      </w:r>
      <w:r w:rsidR="0042632F" w:rsidRPr="00352781">
        <w:fldChar w:fldCharType="end"/>
      </w:r>
    </w:p>
    <w:p w14:paraId="4B97B65D" w14:textId="77CF9872" w:rsidR="0042632F" w:rsidRDefault="0042632F" w:rsidP="007F47FF">
      <w:r w:rsidRPr="001A56F8">
        <w:rPr>
          <w:lang w:val="en-US"/>
        </w:rPr>
        <w:t xml:space="preserve">A soil for a </w:t>
      </w:r>
      <w:r w:rsidR="000A6EA1">
        <w:rPr>
          <w:lang w:val="en-US"/>
        </w:rPr>
        <w:t xml:space="preserve">WEPS </w:t>
      </w:r>
      <w:r w:rsidRPr="001A56F8">
        <w:rPr>
          <w:lang w:val="en-US"/>
        </w:rPr>
        <w:t xml:space="preserve">simulation run is </w:t>
      </w:r>
      <w:r w:rsidR="00D161D9">
        <w:rPr>
          <w:lang w:val="en-US"/>
        </w:rPr>
        <w:t>usually</w:t>
      </w:r>
      <w:r w:rsidR="000A6EA1">
        <w:rPr>
          <w:lang w:val="en-US"/>
        </w:rPr>
        <w:t xml:space="preserve"> </w:t>
      </w:r>
      <w:r w:rsidRPr="001A56F8">
        <w:rPr>
          <w:lang w:val="en-US"/>
        </w:rPr>
        <w:t>selected by using the ‘</w:t>
      </w:r>
      <w:r w:rsidRPr="001A56F8">
        <w:rPr>
          <w:lang w:val="en-US"/>
        </w:rPr>
        <w:fldChar w:fldCharType="begin"/>
      </w:r>
      <w:r w:rsidRPr="001A56F8">
        <w:rPr>
          <w:lang w:val="en-US"/>
        </w:rPr>
        <w:instrText>xe "Soil"</w:instrText>
      </w:r>
      <w:r w:rsidRPr="001A56F8">
        <w:rPr>
          <w:lang w:val="en-US"/>
        </w:rPr>
        <w:fldChar w:fldCharType="end"/>
      </w:r>
      <w:r w:rsidRPr="001A56F8">
        <w:rPr>
          <w:lang w:val="en-US"/>
        </w:rPr>
        <w:t xml:space="preserve"> Soil’ </w:t>
      </w:r>
      <w:r w:rsidR="000A6EA1">
        <w:rPr>
          <w:lang w:val="en-US"/>
        </w:rPr>
        <w:t xml:space="preserve">down arrow </w:t>
      </w:r>
      <w:r w:rsidRPr="001A56F8">
        <w:rPr>
          <w:lang w:val="en-US"/>
        </w:rPr>
        <w:t>box</w:t>
      </w:r>
      <w:r w:rsidR="000A6EA1">
        <w:rPr>
          <w:lang w:val="en-US"/>
        </w:rPr>
        <w:t xml:space="preserve"> </w:t>
      </w:r>
      <w:r w:rsidR="000A6EA1">
        <w:rPr>
          <w:noProof/>
          <w:lang w:val="en-US"/>
        </w:rPr>
        <w:drawing>
          <wp:inline distT="0" distB="0" distL="0" distR="0" wp14:anchorId="3C146E02" wp14:editId="76CD16CB">
            <wp:extent cx="137160" cy="137160"/>
            <wp:effectExtent l="0" t="0" r="0" b="0"/>
            <wp:docPr id="511" name="dow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down.gif"/>
                    <pic:cNvPicPr/>
                  </pic:nvPicPr>
                  <pic:blipFill>
                    <a:blip r:embed="rId12" r:link="rId13">
                      <a:extLst>
                        <a:ext uri="{28A0092B-C50C-407E-A947-70E740481C1C}">
                          <a14:useLocalDpi xmlns:a14="http://schemas.microsoft.com/office/drawing/2010/main" val="0"/>
                        </a:ext>
                      </a:extLst>
                    </a:blip>
                    <a:stretch>
                      <a:fillRect/>
                    </a:stretch>
                  </pic:blipFill>
                  <pic:spPr>
                    <a:xfrm>
                      <a:off x="0" y="0"/>
                      <a:ext cx="137160" cy="137160"/>
                    </a:xfrm>
                    <a:prstGeom prst="rect">
                      <a:avLst/>
                    </a:prstGeom>
                  </pic:spPr>
                </pic:pic>
              </a:graphicData>
            </a:graphic>
          </wp:inline>
        </w:drawing>
      </w:r>
      <w:r w:rsidR="000A6EA1" w:rsidRPr="007B16D9">
        <w:t xml:space="preserve"> </w:t>
      </w:r>
      <w:r w:rsidRPr="001A56F8">
        <w:rPr>
          <w:lang w:val="en-US"/>
        </w:rPr>
        <w:t>on the</w:t>
      </w:r>
      <w:r w:rsidR="000A6EA1">
        <w:rPr>
          <w:lang w:val="en-US"/>
        </w:rPr>
        <w:t xml:space="preserve"> far</w:t>
      </w:r>
      <w:r w:rsidRPr="001A56F8">
        <w:rPr>
          <w:lang w:val="en-US"/>
        </w:rPr>
        <w:t xml:space="preserve"> right side of the bottom panel of the WEPS</w:t>
      </w:r>
      <w:r>
        <w:t xml:space="preserve"> </w:t>
      </w:r>
      <w:r w:rsidRPr="001A56F8">
        <w:rPr>
          <w:lang w:val="en-US"/>
        </w:rPr>
        <w:t>1</w:t>
      </w:r>
      <w:r>
        <w:t>.</w:t>
      </w:r>
      <w:r w:rsidR="000A6EA1">
        <w:t>5</w:t>
      </w:r>
      <w:r w:rsidRPr="001A56F8">
        <w:rPr>
          <w:lang w:val="en-US"/>
        </w:rPr>
        <w:t xml:space="preserve"> main screen (</w:t>
      </w:r>
      <w:r>
        <w:fldChar w:fldCharType="begin"/>
      </w:r>
      <w:r>
        <w:instrText xml:space="preserve"> REF _Ref429687284 \h </w:instrText>
      </w:r>
      <w:r>
        <w:fldChar w:fldCharType="separate"/>
      </w:r>
      <w:r>
        <w:t xml:space="preserve">Figure </w:t>
      </w:r>
      <w:r>
        <w:rPr>
          <w:noProof/>
        </w:rPr>
        <w:t>2</w:t>
      </w:r>
      <w:r>
        <w:t>.</w:t>
      </w:r>
      <w:r>
        <w:rPr>
          <w:noProof/>
        </w:rPr>
        <w:t>16</w:t>
      </w:r>
      <w:r>
        <w:fldChar w:fldCharType="end"/>
      </w:r>
      <w:r w:rsidRPr="001A56F8">
        <w:rPr>
          <w:lang w:val="en-US"/>
        </w:rPr>
        <w:t>)</w:t>
      </w:r>
      <w:r w:rsidR="00D161D9">
        <w:rPr>
          <w:lang w:val="en-US"/>
        </w:rPr>
        <w:t xml:space="preserve"> or by clicking on the </w:t>
      </w:r>
      <w:r w:rsidR="00D161D9" w:rsidRPr="001A56F8">
        <w:rPr>
          <w:lang w:val="en-US"/>
        </w:rPr>
        <w:t>‘</w:t>
      </w:r>
      <w:r w:rsidR="00D161D9" w:rsidRPr="001A56F8">
        <w:rPr>
          <w:lang w:val="en-US"/>
        </w:rPr>
        <w:fldChar w:fldCharType="begin"/>
      </w:r>
      <w:r w:rsidR="00D161D9" w:rsidRPr="001A56F8">
        <w:rPr>
          <w:lang w:val="en-US"/>
        </w:rPr>
        <w:instrText>xe "SSURGO:Template"</w:instrText>
      </w:r>
      <w:r w:rsidR="00D161D9" w:rsidRPr="001A56F8">
        <w:rPr>
          <w:lang w:val="en-US"/>
        </w:rPr>
        <w:fldChar w:fldCharType="end"/>
      </w:r>
      <w:r w:rsidR="00D161D9" w:rsidRPr="001A56F8">
        <w:rPr>
          <w:lang w:val="en-US"/>
        </w:rPr>
        <w:t xml:space="preserve"> </w:t>
      </w:r>
      <w:r w:rsidR="00D161D9" w:rsidRPr="001A56F8">
        <w:rPr>
          <w:b/>
          <w:bCs/>
          <w:lang w:val="en-US"/>
        </w:rPr>
        <w:t>Template’</w:t>
      </w:r>
      <w:r w:rsidR="00D161D9" w:rsidRPr="001A56F8">
        <w:rPr>
          <w:lang w:val="en-US"/>
        </w:rPr>
        <w:t xml:space="preserve"> folder </w:t>
      </w:r>
      <w:r w:rsidR="00D161D9">
        <w:rPr>
          <w:noProof/>
          <w:lang w:val="en-US"/>
        </w:rPr>
        <w:drawing>
          <wp:inline distT="0" distB="0" distL="0" distR="0" wp14:anchorId="34F0624F" wp14:editId="04F82E38">
            <wp:extent cx="173736" cy="173736"/>
            <wp:effectExtent l="0" t="0" r="0" b="0"/>
            <wp:docPr id="4" name="folder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foldert.gif"/>
                    <pic:cNvPicPr/>
                  </pic:nvPicPr>
                  <pic:blipFill>
                    <a:blip r:embed="rId14" r:link="rId15">
                      <a:extLst>
                        <a:ext uri="{28A0092B-C50C-407E-A947-70E740481C1C}">
                          <a14:useLocalDpi xmlns:a14="http://schemas.microsoft.com/office/drawing/2010/main" val="0"/>
                        </a:ext>
                      </a:extLst>
                    </a:blip>
                    <a:stretch>
                      <a:fillRect/>
                    </a:stretch>
                  </pic:blipFill>
                  <pic:spPr>
                    <a:xfrm>
                      <a:off x="0" y="0"/>
                      <a:ext cx="173736" cy="173736"/>
                    </a:xfrm>
                    <a:prstGeom prst="rect">
                      <a:avLst/>
                    </a:prstGeom>
                  </pic:spPr>
                </pic:pic>
              </a:graphicData>
            </a:graphic>
          </wp:inline>
        </w:drawing>
      </w:r>
      <w:r w:rsidR="00D161D9" w:rsidRPr="001A56F8">
        <w:rPr>
          <w:lang w:val="en-US"/>
        </w:rPr>
        <w:t xml:space="preserve"> to the left of the soil name</w:t>
      </w:r>
      <w:r w:rsidRPr="001A56F8">
        <w:rPr>
          <w:lang w:val="en-US"/>
        </w:rPr>
        <w:t>.</w:t>
      </w:r>
      <w:r w:rsidR="000A6EA1">
        <w:rPr>
          <w:lang w:val="en-US"/>
        </w:rPr>
        <w:t xml:space="preserve"> </w:t>
      </w:r>
      <w:r w:rsidR="000A6EA1" w:rsidRPr="00AC1EFB">
        <w:rPr>
          <w:highlight w:val="yellow"/>
          <w:lang w:val="en-US"/>
        </w:rPr>
        <w:t xml:space="preserve">Note that </w:t>
      </w:r>
      <w:proofErr w:type="gramStart"/>
      <w:r w:rsidR="000A6EA1" w:rsidRPr="00AC1EFB">
        <w:rPr>
          <w:highlight w:val="yellow"/>
          <w:lang w:val="en-US"/>
        </w:rPr>
        <w:t xml:space="preserve">the </w:t>
      </w:r>
      <w:r w:rsidR="000A6EA1" w:rsidRPr="00AC1EFB">
        <w:rPr>
          <w:noProof/>
          <w:highlight w:val="yellow"/>
          <w:lang w:val="en-US"/>
        </w:rPr>
        <w:drawing>
          <wp:inline distT="0" distB="0" distL="0" distR="0" wp14:anchorId="4011D2B1" wp14:editId="06CC9A8F">
            <wp:extent cx="171450" cy="171450"/>
            <wp:effectExtent l="0" t="0" r="0" b="0"/>
            <wp:docPr id="1" name="folder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folderp.gif"/>
                    <pic:cNvPicPr/>
                  </pic:nvPicPr>
                  <pic:blipFill>
                    <a:blip r:embed="rId16" r:link="rId17">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000A6EA1" w:rsidRPr="00AC1EFB">
        <w:rPr>
          <w:highlight w:val="yellow"/>
          <w:lang w:val="en-US"/>
        </w:rPr>
        <w:t xml:space="preserve"> and</w:t>
      </w:r>
      <w:proofErr w:type="gramEnd"/>
      <w:r w:rsidR="000A6EA1" w:rsidRPr="00AC1EFB">
        <w:rPr>
          <w:highlight w:val="yellow"/>
          <w:lang w:val="en-US"/>
        </w:rPr>
        <w:t xml:space="preserve"> </w:t>
      </w:r>
      <w:r w:rsidR="000A6EA1" w:rsidRPr="00AC1EFB">
        <w:rPr>
          <w:noProof/>
          <w:highlight w:val="yellow"/>
          <w:lang w:val="en-US"/>
        </w:rPr>
        <w:drawing>
          <wp:inline distT="0" distB="0" distL="0" distR="0" wp14:anchorId="725213A6" wp14:editId="51C8ADE1">
            <wp:extent cx="173736" cy="173736"/>
            <wp:effectExtent l="0" t="0" r="0" b="0"/>
            <wp:docPr id="2" name="folder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foldert.gif"/>
                    <pic:cNvPicPr/>
                  </pic:nvPicPr>
                  <pic:blipFill>
                    <a:blip r:embed="rId14" r:link="rId15">
                      <a:extLst>
                        <a:ext uri="{28A0092B-C50C-407E-A947-70E740481C1C}">
                          <a14:useLocalDpi xmlns:a14="http://schemas.microsoft.com/office/drawing/2010/main" val="0"/>
                        </a:ext>
                      </a:extLst>
                    </a:blip>
                    <a:stretch>
                      <a:fillRect/>
                    </a:stretch>
                  </pic:blipFill>
                  <pic:spPr>
                    <a:xfrm>
                      <a:off x="0" y="0"/>
                      <a:ext cx="173736" cy="173736"/>
                    </a:xfrm>
                    <a:prstGeom prst="rect">
                      <a:avLst/>
                    </a:prstGeom>
                  </pic:spPr>
                </pic:pic>
              </a:graphicData>
            </a:graphic>
          </wp:inline>
        </w:drawing>
      </w:r>
      <w:r w:rsidR="000A6EA1" w:rsidRPr="00AC1EFB">
        <w:rPr>
          <w:highlight w:val="yellow"/>
          <w:lang w:val="en-US"/>
        </w:rPr>
        <w:t xml:space="preserve"> buttons are not</w:t>
      </w:r>
      <w:r w:rsidR="000A6EA1">
        <w:rPr>
          <w:highlight w:val="yellow"/>
          <w:lang w:val="en-US"/>
        </w:rPr>
        <w:t xml:space="preserve"> </w:t>
      </w:r>
      <w:r w:rsidR="000A6EA1" w:rsidRPr="00AC1EFB">
        <w:rPr>
          <w:highlight w:val="yellow"/>
          <w:lang w:val="en-US"/>
        </w:rPr>
        <w:t xml:space="preserve">displayed by default for the official NRCS </w:t>
      </w:r>
      <w:r w:rsidR="00D161D9">
        <w:rPr>
          <w:highlight w:val="yellow"/>
          <w:lang w:val="en-US"/>
        </w:rPr>
        <w:t xml:space="preserve">configured </w:t>
      </w:r>
      <w:r w:rsidR="000A6EA1" w:rsidRPr="00AC1EFB">
        <w:rPr>
          <w:highlight w:val="yellow"/>
          <w:lang w:val="en-US"/>
        </w:rPr>
        <w:t>release</w:t>
      </w:r>
      <w:r w:rsidR="00D161D9">
        <w:rPr>
          <w:highlight w:val="yellow"/>
          <w:lang w:val="en-US"/>
        </w:rPr>
        <w:t>s</w:t>
      </w:r>
      <w:r w:rsidR="000A6EA1" w:rsidRPr="00AC1EFB">
        <w:rPr>
          <w:highlight w:val="yellow"/>
          <w:lang w:val="en-US"/>
        </w:rPr>
        <w:t xml:space="preserve"> of WEPS.</w:t>
      </w:r>
    </w:p>
    <w:p w14:paraId="1E090A97" w14:textId="5B2CEDB1" w:rsidR="00D161D9" w:rsidRDefault="001D75CD" w:rsidP="007F47FF">
      <w:pPr>
        <w:rPr>
          <w:lang w:val="en-US"/>
        </w:rPr>
      </w:pPr>
      <w:r w:rsidRPr="001D75CD">
        <w:rPr>
          <w:noProof/>
          <w:lang w:val="en-US"/>
        </w:rPr>
        <mc:AlternateContent>
          <mc:Choice Requires="wps">
            <w:drawing>
              <wp:anchor distT="45720" distB="45720" distL="114300" distR="114300" simplePos="0" relativeHeight="254026752" behindDoc="0" locked="0" layoutInCell="1" allowOverlap="1" wp14:anchorId="1AC38435" wp14:editId="59B39535">
                <wp:simplePos x="0" y="0"/>
                <wp:positionH relativeFrom="column">
                  <wp:posOffset>0</wp:posOffset>
                </wp:positionH>
                <wp:positionV relativeFrom="paragraph">
                  <wp:posOffset>798830</wp:posOffset>
                </wp:positionV>
                <wp:extent cx="3619500" cy="3638550"/>
                <wp:effectExtent l="0" t="0" r="19050" b="1905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0" cy="3638550"/>
                        </a:xfrm>
                        <a:prstGeom prst="rect">
                          <a:avLst/>
                        </a:prstGeom>
                        <a:solidFill>
                          <a:srgbClr val="FFFFFF"/>
                        </a:solidFill>
                        <a:ln w="9525">
                          <a:solidFill>
                            <a:srgbClr val="000000"/>
                          </a:solidFill>
                          <a:miter lim="800000"/>
                          <a:headEnd/>
                          <a:tailEnd/>
                        </a:ln>
                      </wps:spPr>
                      <wps:txbx>
                        <w:txbxContent>
                          <w:p w14:paraId="294D55D9" w14:textId="77777777" w:rsidR="001D75CD" w:rsidRDefault="001D75CD" w:rsidP="00641777">
                            <w:pPr>
                              <w:keepNext/>
                            </w:pPr>
                            <w:r>
                              <w:rPr>
                                <w:noProof/>
                                <w:lang w:val="en-US"/>
                              </w:rPr>
                              <w:drawing>
                                <wp:inline distT="0" distB="0" distL="0" distR="0" wp14:anchorId="4C405E9E" wp14:editId="5C7AA358">
                                  <wp:extent cx="3407789" cy="3095625"/>
                                  <wp:effectExtent l="0" t="0" r="2540" b="0"/>
                                  <wp:docPr id="7" name="ssurgoselect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surgoselectNew.jpg"/>
                                          <pic:cNvPicPr/>
                                        </pic:nvPicPr>
                                        <pic:blipFill>
                                          <a:blip r:embed="rId18" r:link="rId19">
                                            <a:extLst>
                                              <a:ext uri="{28A0092B-C50C-407E-A947-70E740481C1C}">
                                                <a14:useLocalDpi xmlns:a14="http://schemas.microsoft.com/office/drawing/2010/main" val="0"/>
                                              </a:ext>
                                            </a:extLst>
                                          </a:blip>
                                          <a:stretch>
                                            <a:fillRect/>
                                          </a:stretch>
                                        </pic:blipFill>
                                        <pic:spPr>
                                          <a:xfrm>
                                            <a:off x="0" y="0"/>
                                            <a:ext cx="3417603" cy="3104540"/>
                                          </a:xfrm>
                                          <a:prstGeom prst="rect">
                                            <a:avLst/>
                                          </a:prstGeom>
                                        </pic:spPr>
                                      </pic:pic>
                                    </a:graphicData>
                                  </a:graphic>
                                </wp:inline>
                              </w:drawing>
                            </w:r>
                          </w:p>
                          <w:p w14:paraId="16E31CAF" w14:textId="77777777" w:rsidR="001D75CD" w:rsidRDefault="001D75CD" w:rsidP="001D75CD">
                            <w:pPr>
                              <w:pStyle w:val="Caption"/>
                            </w:pPr>
                            <w:bookmarkStart w:id="16" w:name="_Ref447207973"/>
                            <w:r>
                              <w:t xml:space="preserve">Figure </w:t>
                            </w:r>
                            <w:r w:rsidR="00641777">
                              <w:fldChar w:fldCharType="begin"/>
                            </w:r>
                            <w:r w:rsidR="00641777">
                              <w:instrText xml:space="preserve"> STYLEREF 1 \s </w:instrText>
                            </w:r>
                            <w:r w:rsidR="00641777">
                              <w:fldChar w:fldCharType="separate"/>
                            </w:r>
                            <w:r w:rsidR="00641777">
                              <w:rPr>
                                <w:b/>
                                <w:bCs/>
                                <w:noProof/>
                                <w:lang w:val="en-US"/>
                              </w:rPr>
                              <w:t>Error! No text of specified style in document.</w:t>
                            </w:r>
                            <w:r w:rsidR="00641777">
                              <w:fldChar w:fldCharType="end"/>
                            </w:r>
                            <w:r w:rsidR="00641777">
                              <w:t>.</w:t>
                            </w:r>
                            <w:r w:rsidR="00641777">
                              <w:fldChar w:fldCharType="begin"/>
                            </w:r>
                            <w:r w:rsidR="00641777">
                              <w:instrText xml:space="preserve"> SEQ Figure \* ARABIC \s 1 </w:instrText>
                            </w:r>
                            <w:r w:rsidR="00641777">
                              <w:fldChar w:fldCharType="separate"/>
                            </w:r>
                            <w:r w:rsidR="00641777">
                              <w:rPr>
                                <w:noProof/>
                              </w:rPr>
                              <w:t>2</w:t>
                            </w:r>
                            <w:r w:rsidR="00641777">
                              <w:fldChar w:fldCharType="end"/>
                            </w:r>
                            <w:bookmarkEnd w:id="16"/>
                            <w:r>
                              <w:t xml:space="preserve"> The "Select SSURGO Soil" window.</w:t>
                            </w:r>
                          </w:p>
                          <w:p w14:paraId="21D0178E" w14:textId="77777777" w:rsidR="001D75CD" w:rsidRDefault="001D75C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C38435" id="_x0000_s1027" type="#_x0000_t202" style="position:absolute;left:0;text-align:left;margin-left:0;margin-top:62.9pt;width:285pt;height:286.5pt;z-index:254026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">
                <v:textbox>
                  <w:txbxContent>
                    <w:p w14:paraId="294D55D9" w14:textId="77777777" w:rsidR="001D75CD" w:rsidRDefault="001D75CD" w:rsidP="00641777">
                      <w:pPr>
                        <w:keepNext/>
                      </w:pPr>
                      <w:r>
                        <w:rPr>
                          <w:noProof/>
                          <w:lang w:val="en-US"/>
                        </w:rPr>
                        <w:drawing>
                          <wp:inline distT="0" distB="0" distL="0" distR="0" wp14:anchorId="4C405E9E" wp14:editId="5C7AA358">
                            <wp:extent cx="3407789" cy="3095625"/>
                            <wp:effectExtent l="0" t="0" r="2540" b="0"/>
                            <wp:docPr id="7" name="ssurgoselect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surgoselectNew.jpg"/>
                                    <pic:cNvPicPr/>
                                  </pic:nvPicPr>
                                  <pic:blipFill>
                                    <a:blip r:embed="rId20" r:link="rId21">
                                      <a:extLst>
                                        <a:ext uri="{28A0092B-C50C-407E-A947-70E740481C1C}">
                                          <a14:useLocalDpi xmlns:a14="http://schemas.microsoft.com/office/drawing/2010/main" val="0"/>
                                        </a:ext>
                                      </a:extLst>
                                    </a:blip>
                                    <a:stretch>
                                      <a:fillRect/>
                                    </a:stretch>
                                  </pic:blipFill>
                                  <pic:spPr>
                                    <a:xfrm>
                                      <a:off x="0" y="0"/>
                                      <a:ext cx="3417603" cy="3104540"/>
                                    </a:xfrm>
                                    <a:prstGeom prst="rect">
                                      <a:avLst/>
                                    </a:prstGeom>
                                  </pic:spPr>
                                </pic:pic>
                              </a:graphicData>
                            </a:graphic>
                          </wp:inline>
                        </w:drawing>
                      </w:r>
                    </w:p>
                    <w:p w14:paraId="16E31CAF" w14:textId="77777777" w:rsidR="001D75CD" w:rsidRDefault="001D75CD" w:rsidP="001D75CD">
                      <w:pPr>
                        <w:pStyle w:val="Caption"/>
                      </w:pPr>
                      <w:bookmarkStart w:id="46" w:name="_Ref447207973"/>
                      <w:r>
                        <w:t xml:space="preserve">Figure </w:t>
                      </w:r>
                      <w:r w:rsidR="00641777">
                        <w:fldChar w:fldCharType="begin"/>
                      </w:r>
                      <w:r w:rsidR="00641777">
                        <w:instrText xml:space="preserve"> STYLEREF 1 \s </w:instrText>
                      </w:r>
                      <w:r w:rsidR="00641777">
                        <w:fldChar w:fldCharType="separate"/>
                      </w:r>
                      <w:r w:rsidR="00641777">
                        <w:rPr>
                          <w:b/>
                          <w:bCs/>
                          <w:noProof/>
                          <w:lang w:val="en-US"/>
                        </w:rPr>
                        <w:t>Error! No text of specified style in document.</w:t>
                      </w:r>
                      <w:r w:rsidR="00641777">
                        <w:fldChar w:fldCharType="end"/>
                      </w:r>
                      <w:r w:rsidR="00641777">
                        <w:t>.</w:t>
                      </w:r>
                      <w:r w:rsidR="00641777">
                        <w:fldChar w:fldCharType="begin"/>
                      </w:r>
                      <w:r w:rsidR="00641777">
                        <w:instrText xml:space="preserve"> SEQ Figure \* ARABIC \s 1 </w:instrText>
                      </w:r>
                      <w:r w:rsidR="00641777">
                        <w:fldChar w:fldCharType="separate"/>
                      </w:r>
                      <w:r w:rsidR="00641777">
                        <w:rPr>
                          <w:noProof/>
                        </w:rPr>
                        <w:t>2</w:t>
                      </w:r>
                      <w:r w:rsidR="00641777">
                        <w:fldChar w:fldCharType="end"/>
                      </w:r>
                      <w:bookmarkEnd w:id="46"/>
                      <w:r>
                        <w:t xml:space="preserve"> The "Select SSURGO Soil" window.</w:t>
                      </w:r>
                    </w:p>
                    <w:p w14:paraId="21D0178E" w14:textId="77777777" w:rsidR="001D75CD" w:rsidRDefault="001D75CD"/>
                  </w:txbxContent>
                </v:textbox>
                <w10:wrap type="square"/>
              </v:shape>
            </w:pict>
          </mc:Fallback>
        </mc:AlternateContent>
      </w:r>
      <w:r w:rsidR="0042632F" w:rsidRPr="001A56F8">
        <w:rPr>
          <w:lang w:val="en-US"/>
        </w:rPr>
        <w:t xml:space="preserve">A soil for a WEPS simulation run is typically selected from a list of soils contained in the NRCS </w:t>
      </w:r>
      <w:r w:rsidR="0042632F" w:rsidRPr="001A56F8">
        <w:rPr>
          <w:lang w:val="en-US"/>
        </w:rPr>
        <w:fldChar w:fldCharType="begin"/>
      </w:r>
      <w:r w:rsidR="0042632F" w:rsidRPr="001A56F8">
        <w:rPr>
          <w:lang w:val="en-US"/>
        </w:rPr>
        <w:instrText>xe "SSURGO"</w:instrText>
      </w:r>
      <w:r w:rsidR="0042632F" w:rsidRPr="001A56F8">
        <w:rPr>
          <w:lang w:val="en-US"/>
        </w:rPr>
        <w:fldChar w:fldCharType="end"/>
      </w:r>
      <w:r w:rsidR="0042632F" w:rsidRPr="001A56F8">
        <w:rPr>
          <w:lang w:val="en-US"/>
        </w:rPr>
        <w:t xml:space="preserve"> Soil Survey Geographic (SSURGO) database</w:t>
      </w:r>
      <w:r w:rsidR="00CC0834">
        <w:rPr>
          <w:lang w:val="en-US"/>
        </w:rPr>
        <w:t xml:space="preserve"> via a</w:t>
      </w:r>
      <w:r w:rsidR="00D161D9">
        <w:rPr>
          <w:lang w:val="en-US"/>
        </w:rPr>
        <w:t xml:space="preserve"> </w:t>
      </w:r>
      <w:r w:rsidR="00CC0834">
        <w:rPr>
          <w:lang w:val="en-US"/>
        </w:rPr>
        <w:t xml:space="preserve">live </w:t>
      </w:r>
      <w:r w:rsidR="00D161D9">
        <w:rPr>
          <w:lang w:val="en-US"/>
        </w:rPr>
        <w:t>“</w:t>
      </w:r>
      <w:r w:rsidR="00D161D9" w:rsidRPr="00AC1EFB">
        <w:rPr>
          <w:b/>
          <w:lang w:val="en-US"/>
        </w:rPr>
        <w:t>NRCS Soil Data Mart</w:t>
      </w:r>
      <w:r w:rsidR="00D161D9">
        <w:rPr>
          <w:lang w:val="en-US"/>
        </w:rPr>
        <w:t xml:space="preserve">” </w:t>
      </w:r>
      <w:r w:rsidR="00CC0834">
        <w:rPr>
          <w:lang w:val="en-US"/>
        </w:rPr>
        <w:t xml:space="preserve">internet </w:t>
      </w:r>
      <w:r w:rsidR="00D161D9">
        <w:rPr>
          <w:lang w:val="en-US"/>
        </w:rPr>
        <w:t>connection option. There are other options available though</w:t>
      </w:r>
      <w:r w:rsidR="00CC0834">
        <w:rPr>
          <w:lang w:val="en-US"/>
        </w:rPr>
        <w:t>, through the “</w:t>
      </w:r>
      <w:r w:rsidR="00CC0834" w:rsidRPr="00AC1EFB">
        <w:rPr>
          <w:b/>
          <w:lang w:val="en-US"/>
        </w:rPr>
        <w:t>Soil Templates</w:t>
      </w:r>
      <w:r w:rsidR="00CC0834">
        <w:rPr>
          <w:lang w:val="en-US"/>
        </w:rPr>
        <w:t>” sub</w:t>
      </w:r>
      <w:r w:rsidR="00D161D9">
        <w:rPr>
          <w:lang w:val="en-US"/>
        </w:rPr>
        <w:t>folder with “</w:t>
      </w:r>
      <w:r w:rsidR="00D161D9" w:rsidRPr="00AC1EFB">
        <w:rPr>
          <w:b/>
          <w:lang w:val="en-US"/>
        </w:rPr>
        <w:t>Exercise Soils</w:t>
      </w:r>
      <w:r w:rsidR="00D161D9">
        <w:rPr>
          <w:lang w:val="en-US"/>
        </w:rPr>
        <w:t>”, “</w:t>
      </w:r>
      <w:r w:rsidR="00CC0834" w:rsidRPr="00AC1EFB">
        <w:rPr>
          <w:b/>
          <w:lang w:val="en-US"/>
        </w:rPr>
        <w:t xml:space="preserve">NRCS </w:t>
      </w:r>
      <w:r w:rsidR="00D161D9" w:rsidRPr="00AC1EFB">
        <w:rPr>
          <w:b/>
          <w:lang w:val="en-US"/>
        </w:rPr>
        <w:t>Generic Soils</w:t>
      </w:r>
      <w:r w:rsidR="00D161D9">
        <w:rPr>
          <w:lang w:val="en-US"/>
        </w:rPr>
        <w:t>” and optionally Microsoft Access NRCS SURRGO “.</w:t>
      </w:r>
      <w:proofErr w:type="spellStart"/>
      <w:r w:rsidR="00D161D9">
        <w:rPr>
          <w:lang w:val="en-US"/>
        </w:rPr>
        <w:t>mdb</w:t>
      </w:r>
      <w:proofErr w:type="spellEnd"/>
      <w:r w:rsidR="00D161D9">
        <w:rPr>
          <w:lang w:val="en-US"/>
        </w:rPr>
        <w:t>” files</w:t>
      </w:r>
      <w:r w:rsidR="00CC0834">
        <w:rPr>
          <w:lang w:val="en-US"/>
        </w:rPr>
        <w:t xml:space="preserve">. </w:t>
      </w:r>
      <w:commentRangeStart w:id="17"/>
      <w:r w:rsidR="00D161D9" w:rsidRPr="00AC1EFB">
        <w:rPr>
          <w:highlight w:val="yellow"/>
          <w:lang w:val="en-US"/>
        </w:rPr>
        <w:t>Note that NRCS and other users can</w:t>
      </w:r>
      <w:r w:rsidR="00CC0834">
        <w:rPr>
          <w:highlight w:val="yellow"/>
          <w:lang w:val="en-US"/>
        </w:rPr>
        <w:t xml:space="preserve"> also</w:t>
      </w:r>
      <w:r w:rsidR="00D161D9" w:rsidRPr="00AC1EFB">
        <w:rPr>
          <w:highlight w:val="yellow"/>
          <w:lang w:val="en-US"/>
        </w:rPr>
        <w:t xml:space="preserve"> provide </w:t>
      </w:r>
      <w:r w:rsidR="00CC0834" w:rsidRPr="00AC1EFB">
        <w:rPr>
          <w:highlight w:val="yellow"/>
          <w:lang w:val="en-US"/>
        </w:rPr>
        <w:t>MS Access SSURGO files for use in offline (no internet access) conditions.</w:t>
      </w:r>
      <w:commentRangeEnd w:id="17"/>
      <w:r w:rsidR="00CC0834">
        <w:rPr>
          <w:rStyle w:val="CommentReference"/>
        </w:rPr>
        <w:commentReference w:id="17"/>
      </w:r>
      <w:r w:rsidR="00CC0834">
        <w:rPr>
          <w:lang w:val="en-US"/>
        </w:rPr>
        <w:t xml:space="preserve"> In addition, the current WEPS “</w:t>
      </w:r>
      <w:r w:rsidR="00CC0834" w:rsidRPr="00AC1EFB">
        <w:rPr>
          <w:b/>
          <w:lang w:val="en-US"/>
        </w:rPr>
        <w:t>Project</w:t>
      </w:r>
      <w:r w:rsidR="00CC0834">
        <w:rPr>
          <w:lang w:val="en-US"/>
        </w:rPr>
        <w:t>” folder containing previously selected soil “.</w:t>
      </w:r>
      <w:proofErr w:type="spellStart"/>
      <w:r w:rsidR="00CC0834">
        <w:rPr>
          <w:lang w:val="en-US"/>
        </w:rPr>
        <w:t>ifc</w:t>
      </w:r>
      <w:proofErr w:type="spellEnd"/>
      <w:r w:rsidR="00CC0834">
        <w:rPr>
          <w:lang w:val="en-US"/>
        </w:rPr>
        <w:t>” soil files is also available.</w:t>
      </w:r>
    </w:p>
    <w:p w14:paraId="708B0263" w14:textId="77777777" w:rsidR="0042632F" w:rsidRPr="001A56F8" w:rsidRDefault="0042632F" w:rsidP="001A56F8">
      <w:pPr>
        <w:jc w:val="left"/>
        <w:rPr>
          <w:lang w:val="en-US"/>
        </w:rPr>
      </w:pPr>
    </w:p>
    <w:p w14:paraId="1FE78EF8" w14:textId="77777777" w:rsidR="0042632F" w:rsidRPr="001A56F8" w:rsidRDefault="0042632F" w:rsidP="001A56F8">
      <w:pPr>
        <w:jc w:val="left"/>
        <w:rPr>
          <w:lang w:val="en-US"/>
        </w:rPr>
        <w:sectPr w:rsidR="0042632F" w:rsidRPr="001A56F8" w:rsidSect="001D75CD">
          <w:headerReference w:type="even" r:id="rId24"/>
          <w:headerReference w:type="default" r:id="rId25"/>
          <w:footerReference w:type="even" r:id="rId26"/>
          <w:footerReference w:type="default" r:id="rId27"/>
          <w:type w:val="continuous"/>
          <w:pgSz w:w="12240" w:h="15840"/>
          <w:pgMar w:top="1440" w:right="1440" w:bottom="1440" w:left="1440" w:header="1440" w:footer="1440" w:gutter="0"/>
          <w:cols w:space="720"/>
        </w:sectPr>
      </w:pPr>
    </w:p>
    <w:p w14:paraId="11649571" w14:textId="70642B81" w:rsidR="0042632F" w:rsidRPr="001A56F8" w:rsidRDefault="0042632F" w:rsidP="007F47FF">
      <w:pPr>
        <w:rPr>
          <w:lang w:val="en-US"/>
        </w:rPr>
      </w:pPr>
      <w:r w:rsidRPr="007F47FF">
        <w:rPr>
          <w:lang w:val="en-US"/>
        </w:rPr>
        <w:t>Clicking on the ‘Template’ folder opens a window titled ‘Select SSURGO Soil’ (</w:t>
      </w:r>
      <w:r w:rsidR="00641777">
        <w:rPr>
          <w:lang w:val="en-US"/>
        </w:rPr>
        <w:fldChar w:fldCharType="begin"/>
      </w:r>
      <w:r w:rsidR="00641777">
        <w:rPr>
          <w:lang w:val="en-US"/>
        </w:rPr>
        <w:instrText xml:space="preserve"> REF _Ref447207973 \h </w:instrText>
      </w:r>
      <w:r w:rsidR="00641777">
        <w:rPr>
          <w:lang w:val="en-US"/>
        </w:rPr>
      </w:r>
      <w:r w:rsidR="00641777">
        <w:rPr>
          <w:lang w:val="en-US"/>
        </w:rPr>
        <w:fldChar w:fldCharType="separate"/>
      </w:r>
      <w:r w:rsidR="00641777">
        <w:t xml:space="preserve">Figure </w:t>
      </w:r>
      <w:r w:rsidR="00641777">
        <w:rPr>
          <w:b/>
          <w:bCs/>
          <w:noProof/>
          <w:lang w:val="en-US"/>
        </w:rPr>
        <w:t>Error! No text of specified style in document</w:t>
      </w:r>
      <w:proofErr w:type="gramStart"/>
      <w:r w:rsidR="00641777">
        <w:rPr>
          <w:b/>
          <w:bCs/>
          <w:noProof/>
          <w:lang w:val="en-US"/>
        </w:rPr>
        <w:t>.</w:t>
      </w:r>
      <w:r w:rsidR="00641777">
        <w:t>.</w:t>
      </w:r>
      <w:proofErr w:type="gramEnd"/>
      <w:r w:rsidR="00641777">
        <w:rPr>
          <w:noProof/>
        </w:rPr>
        <w:t>2</w:t>
      </w:r>
      <w:r w:rsidR="00641777">
        <w:rPr>
          <w:lang w:val="en-US"/>
        </w:rPr>
        <w:fldChar w:fldCharType="end"/>
      </w:r>
      <w:r w:rsidRPr="007F47FF">
        <w:rPr>
          <w:lang w:val="en-US"/>
        </w:rPr>
        <w:t>)</w:t>
      </w:r>
      <w:proofErr w:type="gramStart"/>
      <w:r w:rsidRPr="007F47FF">
        <w:rPr>
          <w:lang w:val="en-US"/>
        </w:rPr>
        <w:t>.  Navigate</w:t>
      </w:r>
      <w:proofErr w:type="gramEnd"/>
      <w:r w:rsidRPr="007F47FF">
        <w:rPr>
          <w:lang w:val="en-US"/>
        </w:rPr>
        <w:t xml:space="preserve"> through the database tree to find the soil survey area (or county) desired.  Navigation is performed by clicking on the ‘key’ symbol</w:t>
      </w:r>
      <w:r>
        <w:rPr>
          <w:noProof/>
          <w:lang w:val="en-US"/>
        </w:rPr>
        <w:drawing>
          <wp:inline distT="0" distB="0" distL="0" distR="0" wp14:anchorId="711F95B8" wp14:editId="63BFB205">
            <wp:extent cx="190500" cy="152400"/>
            <wp:effectExtent l="0" t="0" r="0" b="0"/>
            <wp:docPr id="548" name="ssurgoopenke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ssurgoopenkey.gif"/>
                    <pic:cNvPicPr/>
                  </pic:nvPicPr>
                  <pic:blipFill>
                    <a:blip r:embed="rId28" r:link="rId29">
                      <a:extLst>
                        <a:ext uri="{28A0092B-C50C-407E-A947-70E740481C1C}">
                          <a14:useLocalDpi xmlns:a14="http://schemas.microsoft.com/office/drawing/2010/main" val="0"/>
                        </a:ext>
                      </a:extLst>
                    </a:blip>
                    <a:stretch>
                      <a:fillRect/>
                    </a:stretch>
                  </pic:blipFill>
                  <pic:spPr>
                    <a:xfrm>
                      <a:off x="0" y="0"/>
                      <a:ext cx="190500" cy="152400"/>
                    </a:xfrm>
                    <a:prstGeom prst="rect">
                      <a:avLst/>
                    </a:prstGeom>
                  </pic:spPr>
                </pic:pic>
              </a:graphicData>
            </a:graphic>
          </wp:inline>
        </w:drawing>
      </w:r>
      <w:r w:rsidRPr="007F47FF">
        <w:rPr>
          <w:lang w:val="en-US"/>
        </w:rPr>
        <w:t xml:space="preserve"> to open the display to the next level of the tree.  To close a level of the tree, click the ‘key’ symbol</w:t>
      </w:r>
      <w:r>
        <w:rPr>
          <w:noProof/>
          <w:lang w:val="en-US"/>
        </w:rPr>
        <w:drawing>
          <wp:inline distT="0" distB="0" distL="0" distR="0" wp14:anchorId="4C1D6586" wp14:editId="1ECC9B40">
            <wp:extent cx="180975" cy="180975"/>
            <wp:effectExtent l="0" t="0" r="9525" b="9525"/>
            <wp:docPr id="549" name="ssurgocloseke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ssurgoclosekey.gif"/>
                    <pic:cNvPicPr/>
                  </pic:nvPicPr>
                  <pic:blipFill>
                    <a:blip r:embed="rId30" r:link="rId31">
                      <a:extLst>
                        <a:ext uri="{28A0092B-C50C-407E-A947-70E740481C1C}">
                          <a14:useLocalDpi xmlns:a14="http://schemas.microsoft.com/office/drawing/2010/main" val="0"/>
                        </a:ext>
                      </a:extLst>
                    </a:blip>
                    <a:stretch>
                      <a:fillRect/>
                    </a:stretch>
                  </pic:blipFill>
                  <pic:spPr>
                    <a:xfrm>
                      <a:off x="0" y="0"/>
                      <a:ext cx="180975" cy="180975"/>
                    </a:xfrm>
                    <a:prstGeom prst="rect">
                      <a:avLst/>
                    </a:prstGeom>
                  </pic:spPr>
                </pic:pic>
              </a:graphicData>
            </a:graphic>
          </wp:inline>
        </w:drawing>
      </w:r>
      <w:r w:rsidRPr="007F47FF">
        <w:rPr>
          <w:lang w:val="en-US"/>
        </w:rPr>
        <w:t xml:space="preserve"> to close.  The soil files are listed according to the soil map unit symbol, map unit name, surface texture, and local phase.  Selecting a soil then displays its components and the percentage that each component contributes to the map unit.  Click </w:t>
      </w:r>
      <w:r w:rsidRPr="007F47FF">
        <w:rPr>
          <w:lang w:val="en-US"/>
        </w:rPr>
        <w:lastRenderedPageBreak/>
        <w:t xml:space="preserve">a soil component to highlight it and click the ‘Select’ button </w:t>
      </w:r>
      <w:r w:rsidRPr="007F47FF">
        <w:rPr>
          <w:lang w:val="en-US"/>
        </w:rPr>
        <w:fldChar w:fldCharType="begin"/>
      </w:r>
      <w:r w:rsidRPr="007F47FF">
        <w:rPr>
          <w:lang w:val="en-US"/>
        </w:rPr>
        <w:instrText>ADVANCE \d 2</w:instrText>
      </w:r>
      <w:r w:rsidRPr="007F47FF">
        <w:rPr>
          <w:lang w:val="en-US"/>
        </w:rPr>
        <w:fldChar w:fldCharType="end"/>
      </w:r>
      <w:r>
        <w:rPr>
          <w:noProof/>
          <w:lang w:val="en-US"/>
        </w:rPr>
        <w:drawing>
          <wp:inline distT="0" distB="0" distL="0" distR="0" wp14:anchorId="2A6CAA5D" wp14:editId="25D06989">
            <wp:extent cx="475488" cy="182880"/>
            <wp:effectExtent l="0" t="0" r="1270" b="7620"/>
            <wp:docPr id="551" name="selec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 name="select.GIF"/>
                    <pic:cNvPicPr/>
                  </pic:nvPicPr>
                  <pic:blipFill>
                    <a:blip r:embed="rId32" r:link="rId33">
                      <a:extLst>
                        <a:ext uri="{28A0092B-C50C-407E-A947-70E740481C1C}">
                          <a14:useLocalDpi xmlns:a14="http://schemas.microsoft.com/office/drawing/2010/main" val="0"/>
                        </a:ext>
                      </a:extLst>
                    </a:blip>
                    <a:stretch>
                      <a:fillRect/>
                    </a:stretch>
                  </pic:blipFill>
                  <pic:spPr>
                    <a:xfrm>
                      <a:off x="0" y="0"/>
                      <a:ext cx="475488" cy="182880"/>
                    </a:xfrm>
                    <a:prstGeom prst="rect">
                      <a:avLst/>
                    </a:prstGeom>
                  </pic:spPr>
                </pic:pic>
              </a:graphicData>
            </a:graphic>
          </wp:inline>
        </w:drawing>
      </w:r>
      <w:r w:rsidRPr="007F47FF">
        <w:rPr>
          <w:lang w:val="en-US"/>
        </w:rPr>
        <w:fldChar w:fldCharType="begin"/>
      </w:r>
      <w:r w:rsidRPr="007F47FF">
        <w:rPr>
          <w:lang w:val="en-US"/>
        </w:rPr>
        <w:instrText>ADVANCE \u 2</w:instrText>
      </w:r>
      <w:r w:rsidRPr="007F47FF">
        <w:rPr>
          <w:lang w:val="en-US"/>
        </w:rPr>
        <w:fldChar w:fldCharType="end"/>
      </w:r>
      <w:r w:rsidRPr="007F47FF">
        <w:rPr>
          <w:lang w:val="en-US"/>
        </w:rPr>
        <w:t xml:space="preserve"> at the bottom of the screen (or double click the component with the left mouse button).  This action converts the soil from the SSURGO database to a WEPS soil file format (with an ‘</w:t>
      </w:r>
      <w:proofErr w:type="spellStart"/>
      <w:r w:rsidRPr="007F47FF">
        <w:rPr>
          <w:lang w:val="en-US"/>
        </w:rPr>
        <w:t>ifc</w:t>
      </w:r>
      <w:proofErr w:type="spellEnd"/>
      <w:r w:rsidRPr="007F47FF">
        <w:rPr>
          <w:lang w:val="en-US"/>
        </w:rPr>
        <w:t xml:space="preserve">’ </w:t>
      </w:r>
      <w:r w:rsidR="00344C68">
        <w:rPr>
          <w:lang w:val="en-US"/>
        </w:rPr>
        <w:t xml:space="preserve">file </w:t>
      </w:r>
      <w:r w:rsidRPr="007F47FF">
        <w:rPr>
          <w:lang w:val="en-US"/>
        </w:rPr>
        <w:t>extension)</w:t>
      </w:r>
      <w:r w:rsidR="00344C68">
        <w:rPr>
          <w:lang w:val="en-US"/>
        </w:rPr>
        <w:t>, places a copy in the current “Project” folder</w:t>
      </w:r>
      <w:r w:rsidRPr="007F47FF">
        <w:rPr>
          <w:lang w:val="en-US"/>
        </w:rPr>
        <w:t xml:space="preserve"> and returns the user to the main screen.  The loaded soil file name will appear in the soil box window.</w:t>
      </w:r>
      <w:r w:rsidRPr="001A56F8">
        <w:rPr>
          <w:lang w:val="en-US"/>
        </w:rPr>
        <w:t xml:space="preserve">  Clicking the ‘</w:t>
      </w:r>
      <w:r w:rsidRPr="001A56F8">
        <w:rPr>
          <w:b/>
          <w:bCs/>
          <w:lang w:val="en-US"/>
        </w:rPr>
        <w:t>Cancel</w:t>
      </w:r>
      <w:r w:rsidRPr="001A56F8">
        <w:rPr>
          <w:lang w:val="en-US"/>
        </w:rPr>
        <w:t xml:space="preserve">’ </w:t>
      </w:r>
      <w:r>
        <w:rPr>
          <w:noProof/>
          <w:lang w:val="en-US"/>
        </w:rPr>
        <w:drawing>
          <wp:inline distT="0" distB="0" distL="0" distR="0" wp14:anchorId="476D65A4" wp14:editId="4AE1193F">
            <wp:extent cx="475488" cy="173736"/>
            <wp:effectExtent l="0" t="0" r="1270" b="0"/>
            <wp:docPr id="552" name="cance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 name="cancel.gif"/>
                    <pic:cNvPicPr/>
                  </pic:nvPicPr>
                  <pic:blipFill>
                    <a:blip r:embed="rId34" r:link="rId35">
                      <a:extLst>
                        <a:ext uri="{28A0092B-C50C-407E-A947-70E740481C1C}">
                          <a14:useLocalDpi xmlns:a14="http://schemas.microsoft.com/office/drawing/2010/main" val="0"/>
                        </a:ext>
                      </a:extLst>
                    </a:blip>
                    <a:stretch>
                      <a:fillRect/>
                    </a:stretch>
                  </pic:blipFill>
                  <pic:spPr>
                    <a:xfrm>
                      <a:off x="0" y="0"/>
                      <a:ext cx="475488" cy="173736"/>
                    </a:xfrm>
                    <a:prstGeom prst="rect">
                      <a:avLst/>
                    </a:prstGeom>
                  </pic:spPr>
                </pic:pic>
              </a:graphicData>
            </a:graphic>
          </wp:inline>
        </w:drawing>
      </w:r>
      <w:r w:rsidRPr="001A56F8">
        <w:rPr>
          <w:lang w:val="en-US"/>
        </w:rPr>
        <w:fldChar w:fldCharType="begin"/>
      </w:r>
      <w:r w:rsidRPr="001A56F8">
        <w:rPr>
          <w:lang w:val="en-US"/>
        </w:rPr>
        <w:instrText>ADVANCE \d 2</w:instrText>
      </w:r>
      <w:r w:rsidRPr="001A56F8">
        <w:rPr>
          <w:lang w:val="en-US"/>
        </w:rPr>
        <w:fldChar w:fldCharType="end"/>
      </w:r>
      <w:r w:rsidRPr="001A56F8">
        <w:rPr>
          <w:lang w:val="en-US"/>
        </w:rPr>
        <w:fldChar w:fldCharType="begin"/>
      </w:r>
      <w:r w:rsidRPr="001A56F8">
        <w:rPr>
          <w:lang w:val="en-US"/>
        </w:rPr>
        <w:instrText>ADVANCE \u 2</w:instrText>
      </w:r>
      <w:r w:rsidRPr="001A56F8">
        <w:rPr>
          <w:lang w:val="en-US"/>
        </w:rPr>
        <w:fldChar w:fldCharType="end"/>
      </w:r>
      <w:r w:rsidRPr="001A56F8">
        <w:rPr>
          <w:lang w:val="en-US"/>
        </w:rPr>
        <w:t xml:space="preserve"> button in the ‘</w:t>
      </w:r>
      <w:r w:rsidRPr="001A56F8">
        <w:rPr>
          <w:b/>
          <w:bCs/>
          <w:lang w:val="en-US"/>
        </w:rPr>
        <w:t>Select SSURGO Soil</w:t>
      </w:r>
      <w:r w:rsidRPr="001A56F8">
        <w:rPr>
          <w:lang w:val="en-US"/>
        </w:rPr>
        <w:t xml:space="preserve">’ window aborts the selection of a new soil. </w:t>
      </w:r>
    </w:p>
    <w:p w14:paraId="5AC5BF41" w14:textId="77777777" w:rsidR="0042632F" w:rsidRPr="001A56F8" w:rsidRDefault="0042632F" w:rsidP="007F47FF">
      <w:pPr>
        <w:rPr>
          <w:lang w:val="en-US"/>
        </w:rPr>
      </w:pPr>
    </w:p>
    <w:p w14:paraId="6F470B15" w14:textId="091BEA00" w:rsidR="0042632F" w:rsidRPr="001A56F8" w:rsidRDefault="0042632F" w:rsidP="007F47FF">
      <w:pPr>
        <w:rPr>
          <w:lang w:val="en-US"/>
        </w:rPr>
      </w:pPr>
      <w:r w:rsidRPr="001A56F8">
        <w:rPr>
          <w:lang w:val="en-US"/>
        </w:rPr>
        <w:t xml:space="preserve">Soils that have been previously </w:t>
      </w:r>
      <w:r w:rsidR="00344C68">
        <w:rPr>
          <w:lang w:val="en-US"/>
        </w:rPr>
        <w:t>select</w:t>
      </w:r>
      <w:r w:rsidRPr="001A56F8">
        <w:rPr>
          <w:lang w:val="en-US"/>
        </w:rPr>
        <w:t xml:space="preserve">ed or modified and saved to another name </w:t>
      </w:r>
      <w:r w:rsidR="00585239">
        <w:rPr>
          <w:lang w:val="en-US"/>
        </w:rPr>
        <w:t xml:space="preserve">(and stored in the current “Project” folder) </w:t>
      </w:r>
      <w:r w:rsidRPr="001A56F8">
        <w:rPr>
          <w:lang w:val="en-US"/>
        </w:rPr>
        <w:t>can be opened by clicking on the ‘</w:t>
      </w:r>
      <w:r w:rsidRPr="001A56F8">
        <w:rPr>
          <w:lang w:val="en-US"/>
        </w:rPr>
        <w:fldChar w:fldCharType="begin"/>
      </w:r>
      <w:r w:rsidRPr="001A56F8">
        <w:rPr>
          <w:lang w:val="en-US"/>
        </w:rPr>
        <w:instrText>xe "SSURGO:Project"</w:instrText>
      </w:r>
      <w:r w:rsidRPr="001A56F8">
        <w:rPr>
          <w:lang w:val="en-US"/>
        </w:rPr>
        <w:fldChar w:fldCharType="end"/>
      </w:r>
      <w:r w:rsidRPr="001A56F8">
        <w:rPr>
          <w:lang w:val="en-US"/>
        </w:rPr>
        <w:t xml:space="preserve"> </w:t>
      </w:r>
      <w:r w:rsidRPr="001A56F8">
        <w:rPr>
          <w:b/>
          <w:bCs/>
          <w:lang w:val="en-US"/>
        </w:rPr>
        <w:t>Project</w:t>
      </w:r>
      <w:r w:rsidRPr="001A56F8">
        <w:rPr>
          <w:lang w:val="en-US"/>
        </w:rPr>
        <w:t xml:space="preserve">’ </w:t>
      </w:r>
      <w:proofErr w:type="gramStart"/>
      <w:r w:rsidRPr="001A56F8">
        <w:rPr>
          <w:lang w:val="en-US"/>
        </w:rPr>
        <w:t xml:space="preserve">folder </w:t>
      </w:r>
      <w:proofErr w:type="gramEnd"/>
      <w:r>
        <w:rPr>
          <w:noProof/>
          <w:lang w:val="en-US"/>
        </w:rPr>
        <w:drawing>
          <wp:inline distT="0" distB="0" distL="0" distR="0" wp14:anchorId="38926978" wp14:editId="63E4E36E">
            <wp:extent cx="171450" cy="171450"/>
            <wp:effectExtent l="0" t="0" r="0" b="0"/>
            <wp:docPr id="553" name="folder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folderp.gif"/>
                    <pic:cNvPicPr/>
                  </pic:nvPicPr>
                  <pic:blipFill>
                    <a:blip r:embed="rId16" r:link="rId17">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1A56F8">
        <w:rPr>
          <w:lang w:val="en-US"/>
        </w:rPr>
        <w:t xml:space="preserve">.  This will open a window in which the user can select the desired soil or type in the soil file name. </w:t>
      </w:r>
    </w:p>
    <w:p w14:paraId="1381291B" w14:textId="77777777" w:rsidR="0042632F" w:rsidRPr="001A56F8" w:rsidRDefault="0042632F" w:rsidP="007F47FF">
      <w:pPr>
        <w:rPr>
          <w:lang w:val="en-US"/>
        </w:rPr>
      </w:pPr>
    </w:p>
    <w:p w14:paraId="5D12A9AD" w14:textId="77777777" w:rsidR="0042632F" w:rsidRPr="001A56F8" w:rsidRDefault="0042632F" w:rsidP="007F47FF">
      <w:pPr>
        <w:rPr>
          <w:lang w:val="en-US"/>
        </w:rPr>
      </w:pPr>
      <w:r w:rsidRPr="001A56F8">
        <w:rPr>
          <w:lang w:val="en-US"/>
        </w:rPr>
        <w:t>Users have the option to view the parameters for the soil file displayed in the soil box by clicking on the button labeled ‘</w:t>
      </w:r>
      <w:r w:rsidRPr="001A56F8">
        <w:rPr>
          <w:b/>
          <w:bCs/>
          <w:lang w:val="en-US"/>
        </w:rPr>
        <w:t>Soil</w:t>
      </w:r>
      <w:r w:rsidRPr="001A56F8">
        <w:rPr>
          <w:lang w:val="en-US"/>
        </w:rPr>
        <w:t>’, on the left side of the soil box.  This will open the WEPS Soil User Interface screen (</w:t>
      </w:r>
      <w:r w:rsidR="00641777">
        <w:fldChar w:fldCharType="begin"/>
      </w:r>
      <w:r w:rsidR="00641777">
        <w:rPr>
          <w:lang w:val="en-US"/>
        </w:rPr>
        <w:instrText xml:space="preserve"> REF _Ref447208118 \h </w:instrText>
      </w:r>
      <w:r w:rsidR="00641777">
        <w:fldChar w:fldCharType="separate"/>
      </w:r>
      <w:r w:rsidR="00641777">
        <w:t xml:space="preserve">Figure </w:t>
      </w:r>
      <w:r w:rsidR="00641777">
        <w:rPr>
          <w:b/>
          <w:bCs/>
          <w:noProof/>
          <w:lang w:val="en-US"/>
        </w:rPr>
        <w:t>Error! No text of specified style in document</w:t>
      </w:r>
      <w:proofErr w:type="gramStart"/>
      <w:r w:rsidR="00641777">
        <w:rPr>
          <w:b/>
          <w:bCs/>
          <w:noProof/>
          <w:lang w:val="en-US"/>
        </w:rPr>
        <w:t>.</w:t>
      </w:r>
      <w:r w:rsidR="00641777">
        <w:t>.</w:t>
      </w:r>
      <w:proofErr w:type="gramEnd"/>
      <w:r w:rsidR="00641777">
        <w:rPr>
          <w:noProof/>
        </w:rPr>
        <w:t>3</w:t>
      </w:r>
      <w:r w:rsidR="00641777">
        <w:fldChar w:fldCharType="end"/>
      </w:r>
      <w:r w:rsidRPr="001A56F8">
        <w:rPr>
          <w:lang w:val="en-US"/>
        </w:rPr>
        <w:t>).</w:t>
      </w:r>
    </w:p>
    <w:p w14:paraId="30044CE2" w14:textId="77777777" w:rsidR="0042632F" w:rsidRPr="001A56F8" w:rsidRDefault="0042632F" w:rsidP="001A56F8">
      <w:pPr>
        <w:jc w:val="left"/>
        <w:rPr>
          <w:lang w:val="en-US"/>
        </w:rPr>
      </w:pPr>
    </w:p>
    <w:p w14:paraId="30063752" w14:textId="77777777" w:rsidR="0042632F" w:rsidRPr="001A56F8" w:rsidRDefault="001D75CD" w:rsidP="001A56F8">
      <w:pPr>
        <w:jc w:val="left"/>
        <w:rPr>
          <w:lang w:val="en-US"/>
        </w:rPr>
        <w:sectPr w:rsidR="0042632F" w:rsidRPr="001A56F8" w:rsidSect="001D75CD">
          <w:type w:val="continuous"/>
          <w:pgSz w:w="12240" w:h="15840"/>
          <w:pgMar w:top="1440" w:right="1440" w:bottom="1440" w:left="1440" w:header="1440" w:footer="1440" w:gutter="0"/>
          <w:pgNumType w:chapStyle="1" w:chapSep="period"/>
          <w:cols w:space="720"/>
        </w:sectPr>
      </w:pPr>
      <w:r w:rsidRPr="001D75CD">
        <w:rPr>
          <w:noProof/>
          <w:lang w:val="en-US"/>
        </w:rPr>
        <mc:AlternateContent>
          <mc:Choice Requires="wps">
            <w:drawing>
              <wp:anchor distT="45720" distB="45720" distL="114300" distR="114300" simplePos="0" relativeHeight="251656192" behindDoc="0" locked="0" layoutInCell="1" allowOverlap="1" wp14:anchorId="18C7032C" wp14:editId="25D18049">
                <wp:simplePos x="0" y="0"/>
                <wp:positionH relativeFrom="column">
                  <wp:posOffset>0</wp:posOffset>
                </wp:positionH>
                <wp:positionV relativeFrom="paragraph">
                  <wp:posOffset>181610</wp:posOffset>
                </wp:positionV>
                <wp:extent cx="5238750" cy="4133850"/>
                <wp:effectExtent l="0" t="0" r="19050" b="19050"/>
                <wp:wrapTopAndBottom/>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0" cy="4133850"/>
                        </a:xfrm>
                        <a:prstGeom prst="rect">
                          <a:avLst/>
                        </a:prstGeom>
                        <a:solidFill>
                          <a:srgbClr val="FFFFFF"/>
                        </a:solidFill>
                        <a:ln w="9525">
                          <a:solidFill>
                            <a:srgbClr val="000000"/>
                          </a:solidFill>
                          <a:miter lim="800000"/>
                          <a:headEnd/>
                          <a:tailEnd/>
                        </a:ln>
                      </wps:spPr>
                      <wps:txbx>
                        <w:txbxContent>
                          <w:p w14:paraId="58E98B44" w14:textId="77777777" w:rsidR="00641777" w:rsidRDefault="00641777" w:rsidP="00641777">
                            <w:pPr>
                              <w:keepNext/>
                            </w:pPr>
                            <w:r>
                              <w:rPr>
                                <w:noProof/>
                                <w:lang w:val="en-US"/>
                              </w:rPr>
                              <w:drawing>
                                <wp:inline distT="0" distB="0" distL="0" distR="0" wp14:anchorId="69EE4ABA" wp14:editId="75B5AB97">
                                  <wp:extent cx="5046980" cy="3668395"/>
                                  <wp:effectExtent l="0" t="0" r="1270" b="8255"/>
                                  <wp:docPr id="3" name="ssurgoimport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surgoimportNew.jpg"/>
                                          <pic:cNvPicPr/>
                                        </pic:nvPicPr>
                                        <pic:blipFill>
                                          <a:blip r:embed="rId36" r:link="rId37">
                                            <a:extLst>
                                              <a:ext uri="{28A0092B-C50C-407E-A947-70E740481C1C}">
                                                <a14:useLocalDpi xmlns:a14="http://schemas.microsoft.com/office/drawing/2010/main" val="0"/>
                                              </a:ext>
                                            </a:extLst>
                                          </a:blip>
                                          <a:stretch>
                                            <a:fillRect/>
                                          </a:stretch>
                                        </pic:blipFill>
                                        <pic:spPr>
                                          <a:xfrm>
                                            <a:off x="0" y="0"/>
                                            <a:ext cx="5046980" cy="3668395"/>
                                          </a:xfrm>
                                          <a:prstGeom prst="rect">
                                            <a:avLst/>
                                          </a:prstGeom>
                                        </pic:spPr>
                                      </pic:pic>
                                    </a:graphicData>
                                  </a:graphic>
                                </wp:inline>
                              </w:drawing>
                            </w:r>
                          </w:p>
                          <w:p w14:paraId="12909CCD" w14:textId="77777777" w:rsidR="00641777" w:rsidRDefault="00641777" w:rsidP="00641777">
                            <w:pPr>
                              <w:pStyle w:val="Caption"/>
                            </w:pPr>
                            <w:bookmarkStart w:id="18" w:name="_Ref447208118"/>
                            <w:r>
                              <w:t xml:space="preserve">Figure </w:t>
                            </w:r>
                            <w:r>
                              <w:fldChar w:fldCharType="begin"/>
                            </w:r>
                            <w:r>
                              <w:instrText xml:space="preserve"> STYLEREF 1 \s </w:instrText>
                            </w:r>
                            <w:r>
                              <w:fldChar w:fldCharType="separate"/>
                            </w:r>
                            <w:r>
                              <w:rPr>
                                <w:b/>
                                <w:bCs/>
                                <w:noProof/>
                                <w:lang w:val="en-US"/>
                              </w:rPr>
                              <w:t>Error! No text of specified style in document.</w:t>
                            </w:r>
                            <w:r>
                              <w:fldChar w:fldCharType="end"/>
                            </w:r>
                            <w:r>
                              <w:t>.</w:t>
                            </w:r>
                            <w:r>
                              <w:fldChar w:fldCharType="begin"/>
                            </w:r>
                            <w:r>
                              <w:instrText xml:space="preserve"> SEQ Figure \* ARABIC \s 1 </w:instrText>
                            </w:r>
                            <w:r>
                              <w:fldChar w:fldCharType="separate"/>
                            </w:r>
                            <w:r>
                              <w:rPr>
                                <w:noProof/>
                              </w:rPr>
                              <w:t>3</w:t>
                            </w:r>
                            <w:r>
                              <w:fldChar w:fldCharType="end"/>
                            </w:r>
                            <w:bookmarkEnd w:id="18"/>
                            <w:r>
                              <w:t xml:space="preserve"> </w:t>
                            </w:r>
                            <w:r w:rsidRPr="009F2E60">
                              <w:t>WEPS Soil User Interface</w:t>
                            </w:r>
                            <w:r>
                              <w:t xml:space="preserve"> screen.</w:t>
                            </w:r>
                          </w:p>
                          <w:p w14:paraId="50DC29EE" w14:textId="77777777" w:rsidR="001D75CD" w:rsidRDefault="001D75C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C7032C" id="_x0000_s1028" type="#_x0000_t202" style="position:absolute;margin-left:0;margin-top:14.3pt;width:412.5pt;height:325.5pt;z-index:251656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">
                <v:textbox>
                  <w:txbxContent>
                    <w:p w14:paraId="58E98B44" w14:textId="77777777" w:rsidR="00641777" w:rsidRDefault="00641777" w:rsidP="00641777">
                      <w:pPr>
                        <w:keepNext/>
                      </w:pPr>
                      <w:r>
                        <w:rPr>
                          <w:noProof/>
                          <w:lang w:val="en-US"/>
                        </w:rPr>
                        <w:drawing>
                          <wp:inline distT="0" distB="0" distL="0" distR="0" wp14:anchorId="69EE4ABA" wp14:editId="75B5AB97">
                            <wp:extent cx="5046980" cy="3668395"/>
                            <wp:effectExtent l="0" t="0" r="1270" b="8255"/>
                            <wp:docPr id="3" name="ssurgoimport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surgoimportNew.jpg"/>
                                    <pic:cNvPicPr/>
                                  </pic:nvPicPr>
                                  <pic:blipFill>
                                    <a:blip r:embed="rId38" r:link="rId39">
                                      <a:extLst>
                                        <a:ext uri="{28A0092B-C50C-407E-A947-70E740481C1C}">
                                          <a14:useLocalDpi xmlns:a14="http://schemas.microsoft.com/office/drawing/2010/main" val="0"/>
                                        </a:ext>
                                      </a:extLst>
                                    </a:blip>
                                    <a:stretch>
                                      <a:fillRect/>
                                    </a:stretch>
                                  </pic:blipFill>
                                  <pic:spPr>
                                    <a:xfrm>
                                      <a:off x="0" y="0"/>
                                      <a:ext cx="5046980" cy="3668395"/>
                                    </a:xfrm>
                                    <a:prstGeom prst="rect">
                                      <a:avLst/>
                                    </a:prstGeom>
                                  </pic:spPr>
                                </pic:pic>
                              </a:graphicData>
                            </a:graphic>
                          </wp:inline>
                        </w:drawing>
                      </w:r>
                    </w:p>
                    <w:p w14:paraId="12909CCD" w14:textId="77777777" w:rsidR="00641777" w:rsidRDefault="00641777" w:rsidP="00641777">
                      <w:pPr>
                        <w:pStyle w:val="Caption"/>
                      </w:pPr>
                      <w:bookmarkStart w:id="105" w:name="_Ref447208118"/>
                      <w:r>
                        <w:t xml:space="preserve">Figure </w:t>
                      </w:r>
                      <w:r>
                        <w:fldChar w:fldCharType="begin"/>
                      </w:r>
                      <w:r>
                        <w:instrText xml:space="preserve"> STYLEREF 1 \s </w:instrText>
                      </w:r>
                      <w:r>
                        <w:fldChar w:fldCharType="separate"/>
                      </w:r>
                      <w:r>
                        <w:rPr>
                          <w:b/>
                          <w:bCs/>
                          <w:noProof/>
                          <w:lang w:val="en-US"/>
                        </w:rPr>
                        <w:t>Error! No text of specified style in document.</w:t>
                      </w:r>
                      <w:r>
                        <w:fldChar w:fldCharType="end"/>
                      </w:r>
                      <w:r>
                        <w:t>.</w:t>
                      </w:r>
                      <w:r>
                        <w:fldChar w:fldCharType="begin"/>
                      </w:r>
                      <w:r>
                        <w:instrText xml:space="preserve"> SEQ Figure \* ARABIC \s 1 </w:instrText>
                      </w:r>
                      <w:r>
                        <w:fldChar w:fldCharType="separate"/>
                      </w:r>
                      <w:r>
                        <w:rPr>
                          <w:noProof/>
                        </w:rPr>
                        <w:t>3</w:t>
                      </w:r>
                      <w:r>
                        <w:fldChar w:fldCharType="end"/>
                      </w:r>
                      <w:bookmarkEnd w:id="105"/>
                      <w:r>
                        <w:t xml:space="preserve"> </w:t>
                      </w:r>
                      <w:r w:rsidRPr="009F2E60">
                        <w:t>WEPS Soil User Interface</w:t>
                      </w:r>
                      <w:r>
                        <w:t xml:space="preserve"> screen</w:t>
                      </w:r>
                      <w:r>
                        <w:t>.</w:t>
                      </w:r>
                    </w:p>
                    <w:p w14:paraId="50DC29EE" w14:textId="77777777" w:rsidR="001D75CD" w:rsidRDefault="001D75CD"/>
                  </w:txbxContent>
                </v:textbox>
                <w10:wrap type="topAndBottom"/>
              </v:shape>
            </w:pict>
          </mc:Fallback>
        </mc:AlternateContent>
      </w:r>
    </w:p>
    <w:p w14:paraId="7985079F" w14:textId="77777777" w:rsidR="0042632F" w:rsidRPr="001A56F8" w:rsidRDefault="0042632F" w:rsidP="007F47FF">
      <w:pPr>
        <w:rPr>
          <w:lang w:val="en-US"/>
        </w:rPr>
      </w:pPr>
      <w:r w:rsidRPr="001A56F8">
        <w:rPr>
          <w:lang w:val="en-US"/>
        </w:rPr>
        <w:t xml:space="preserve">Many soil properties that affect soil wind erodibility vary with time as a result of weather and management.  The parameters displayed in the Soil User Interface only represent the initial soil </w:t>
      </w:r>
      <w:r w:rsidRPr="001A56F8">
        <w:rPr>
          <w:lang w:val="en-US"/>
        </w:rPr>
        <w:lastRenderedPageBreak/>
        <w:t xml:space="preserve">conditions and properties that exist prior to the first day of simulation.  Beginning with the first day of simulation, the soil parameters change in response to weather and management conditions. </w:t>
      </w:r>
    </w:p>
    <w:p w14:paraId="7F825FDC" w14:textId="77777777" w:rsidR="0042632F" w:rsidRPr="001A56F8" w:rsidRDefault="0042632F" w:rsidP="007F47FF">
      <w:pPr>
        <w:rPr>
          <w:lang w:val="en-US"/>
        </w:rPr>
      </w:pPr>
    </w:p>
    <w:p w14:paraId="47A479ED" w14:textId="77777777" w:rsidR="0042632F" w:rsidRPr="001A56F8" w:rsidRDefault="0042632F" w:rsidP="007F47FF">
      <w:pPr>
        <w:rPr>
          <w:lang w:val="en-US"/>
        </w:rPr>
      </w:pPr>
      <w:r w:rsidRPr="001A56F8">
        <w:rPr>
          <w:lang w:val="en-US"/>
        </w:rPr>
        <w:t xml:space="preserve">Soil properties greatly affect the erodibility of a field surface directly through their effects on such things as roughness and aggregate size distribution.  The soil properties also affect erodibility indirectly through their effects on soil hydrology and plant growth.  The Soil User Interface allows the user to </w:t>
      </w:r>
      <w:r w:rsidRPr="001A56F8">
        <w:rPr>
          <w:lang w:val="en-US"/>
        </w:rPr>
        <w:fldChar w:fldCharType="begin"/>
      </w:r>
      <w:r>
        <w:instrText>xe "SSURGO:V</w:instrText>
      </w:r>
      <w:r w:rsidRPr="001A56F8">
        <w:rPr>
          <w:lang w:val="en-US"/>
        </w:rPr>
        <w:instrText>iew"</w:instrText>
      </w:r>
      <w:r w:rsidRPr="001A56F8">
        <w:rPr>
          <w:lang w:val="en-US"/>
        </w:rPr>
        <w:fldChar w:fldCharType="end"/>
      </w:r>
      <w:r w:rsidRPr="001A56F8">
        <w:rPr>
          <w:lang w:val="en-US"/>
        </w:rPr>
        <w:t xml:space="preserve"> view, edit (disabled for NRCS), and save the initial soil information under a new file name for the project.  Users typically are discouraged from editing parameters derived from a SSURGO database file unless the user has specific knowledge of the parameter and more suitable values.  A more detailed description of the soil parameters required by WEPS, as well as directions for obtaining a SSURGO database file for WEPS use, are found in </w:t>
      </w:r>
      <w:commentRangeStart w:id="19"/>
      <w:r w:rsidRPr="001A56F8">
        <w:rPr>
          <w:lang w:val="en-US"/>
        </w:rPr>
        <w:t>Appendix 2</w:t>
      </w:r>
      <w:commentRangeEnd w:id="19"/>
      <w:r>
        <w:rPr>
          <w:rStyle w:val="CommentReference"/>
        </w:rPr>
        <w:commentReference w:id="19"/>
      </w:r>
      <w:r w:rsidRPr="001A56F8">
        <w:rPr>
          <w:lang w:val="en-US"/>
        </w:rPr>
        <w:t xml:space="preserve"> of the WEPS User Manual.  </w:t>
      </w:r>
    </w:p>
    <w:p w14:paraId="0BE64E72" w14:textId="77777777" w:rsidR="0042632F" w:rsidRPr="001A56F8" w:rsidRDefault="0042632F" w:rsidP="007F47FF">
      <w:pPr>
        <w:rPr>
          <w:lang w:val="en-US"/>
        </w:rPr>
      </w:pPr>
    </w:p>
    <w:p w14:paraId="1D5C1A9F" w14:textId="77777777" w:rsidR="0042632F" w:rsidRPr="001A56F8" w:rsidRDefault="0042632F" w:rsidP="007F47FF">
      <w:pPr>
        <w:rPr>
          <w:lang w:val="en-US"/>
        </w:rPr>
      </w:pPr>
      <w:r w:rsidRPr="001A56F8">
        <w:rPr>
          <w:lang w:val="en-US"/>
        </w:rPr>
        <w:t>Users whose soils are not contained in a SSURGO database can create their own soil file by opening a new file and entering the appropriate parameters.  It is recommended that in this case, the user enter the minimum set of parameters and let the Soil User Interface generate all parameter fields.  The generation function is described under the Menu Bar function “View”, later in this chapter.  Again, if the user has specific knowledge of the parameter and more suitable values, they may edit that value.  As an alternative, the user may wish to find an existing soil file within a SSURGO database with properties similar to the soil they want to simulate with WEPS and edit any parameters that may differ.</w:t>
      </w:r>
    </w:p>
    <w:p w14:paraId="717609DE" w14:textId="77777777" w:rsidR="0042632F" w:rsidRPr="001A56F8" w:rsidRDefault="0042632F" w:rsidP="007F47FF">
      <w:pPr>
        <w:rPr>
          <w:lang w:val="en-US"/>
        </w:rPr>
      </w:pPr>
    </w:p>
    <w:p w14:paraId="58658E1F" w14:textId="77777777" w:rsidR="0042632F" w:rsidRPr="001A56F8" w:rsidRDefault="0042632F" w:rsidP="007F47FF">
      <w:pPr>
        <w:rPr>
          <w:lang w:val="en-US"/>
        </w:rPr>
      </w:pPr>
      <w:r w:rsidRPr="001A56F8">
        <w:rPr>
          <w:lang w:val="en-US"/>
        </w:rPr>
        <w:t xml:space="preserve">The various functions of the WEPS Soil User Interface are described next.  More detailed definitions of soil parameters and a description of how to download a SSURGO database and import it into WEPS are available </w:t>
      </w:r>
      <w:commentRangeStart w:id="20"/>
      <w:r w:rsidRPr="001A56F8">
        <w:rPr>
          <w:lang w:val="en-US"/>
        </w:rPr>
        <w:t>in Appendix 2 of the WEP</w:t>
      </w:r>
      <w:commentRangeEnd w:id="20"/>
      <w:r>
        <w:rPr>
          <w:rStyle w:val="CommentReference"/>
        </w:rPr>
        <w:commentReference w:id="20"/>
      </w:r>
      <w:r w:rsidRPr="001A56F8">
        <w:rPr>
          <w:lang w:val="en-US"/>
        </w:rPr>
        <w:t xml:space="preserve">S User Manual. </w:t>
      </w:r>
    </w:p>
    <w:p w14:paraId="4B0A1A7F" w14:textId="77777777" w:rsidR="0042632F" w:rsidRPr="001A56F8" w:rsidRDefault="0042632F" w:rsidP="001A56F8">
      <w:pPr>
        <w:jc w:val="left"/>
        <w:rPr>
          <w:lang w:val="en-US"/>
        </w:rPr>
      </w:pPr>
    </w:p>
    <w:p w14:paraId="5DA74ECE" w14:textId="77777777" w:rsidR="0042632F" w:rsidRPr="001A56F8" w:rsidRDefault="0042632F" w:rsidP="001A56F8">
      <w:pPr>
        <w:jc w:val="left"/>
        <w:rPr>
          <w:lang w:val="en-US"/>
        </w:rPr>
      </w:pPr>
    </w:p>
    <w:p w14:paraId="7687186A" w14:textId="77777777" w:rsidR="0042632F" w:rsidRPr="001A56F8" w:rsidRDefault="0042632F" w:rsidP="0042632F">
      <w:pPr>
        <w:pStyle w:val="Heading4"/>
        <w:numPr>
          <w:ilvl w:val="3"/>
          <w:numId w:val="24"/>
        </w:numPr>
        <w:rPr>
          <w:lang w:val="en-US"/>
        </w:rPr>
      </w:pPr>
      <w:r w:rsidRPr="001A56F8">
        <w:rPr>
          <w:lang w:val="en-US"/>
        </w:rPr>
        <w:t>Menu Bar Functions</w:t>
      </w:r>
    </w:p>
    <w:p w14:paraId="37C083B5" w14:textId="77777777" w:rsidR="0042632F" w:rsidRPr="001A56F8" w:rsidRDefault="0042632F" w:rsidP="001A56F8">
      <w:pPr>
        <w:jc w:val="left"/>
        <w:rPr>
          <w:lang w:val="en-US"/>
        </w:rPr>
      </w:pPr>
    </w:p>
    <w:p w14:paraId="6F89917D" w14:textId="77777777" w:rsidR="0042632F" w:rsidRPr="001A56F8" w:rsidRDefault="0042632F" w:rsidP="001A56F8">
      <w:pPr>
        <w:jc w:val="left"/>
        <w:rPr>
          <w:lang w:val="en-US"/>
        </w:rPr>
      </w:pPr>
      <w:r w:rsidRPr="001A56F8">
        <w:rPr>
          <w:lang w:val="en-US"/>
        </w:rPr>
        <w:t>The menu bar provides the following options:</w:t>
      </w:r>
    </w:p>
    <w:p w14:paraId="0B9F6758" w14:textId="77777777" w:rsidR="0042632F" w:rsidRPr="001A56F8" w:rsidRDefault="0042632F" w:rsidP="001A56F8">
      <w:pPr>
        <w:jc w:val="left"/>
        <w:rPr>
          <w:lang w:val="en-US"/>
        </w:rPr>
      </w:pPr>
    </w:p>
    <w:p w14:paraId="7D4C430D" w14:textId="77777777" w:rsidR="0042632F" w:rsidRPr="001A56F8" w:rsidRDefault="0042632F" w:rsidP="001A56F8">
      <w:pPr>
        <w:jc w:val="left"/>
        <w:rPr>
          <w:lang w:val="en-US"/>
        </w:rPr>
      </w:pPr>
      <w:r w:rsidRPr="001A56F8">
        <w:rPr>
          <w:b/>
          <w:bCs/>
          <w:u w:val="single"/>
          <w:lang w:val="en-US"/>
        </w:rPr>
        <w:t>F</w:t>
      </w:r>
      <w:r w:rsidRPr="001A56F8">
        <w:rPr>
          <w:b/>
          <w:bCs/>
          <w:lang w:val="en-US"/>
        </w:rPr>
        <w:t>ile</w:t>
      </w:r>
    </w:p>
    <w:p w14:paraId="71B550BE" w14:textId="77777777" w:rsidR="0042632F" w:rsidRPr="001A56F8" w:rsidRDefault="0042632F" w:rsidP="001A56F8">
      <w:pPr>
        <w:jc w:val="left"/>
        <w:rPr>
          <w:lang w:val="en-US"/>
        </w:rPr>
      </w:pPr>
      <w:r w:rsidRPr="001A56F8">
        <w:rPr>
          <w:lang w:val="en-US"/>
        </w:rPr>
        <w:t>This displays a drop-down list of various file options.</w:t>
      </w:r>
    </w:p>
    <w:p w14:paraId="53E76F26" w14:textId="77777777" w:rsidR="0042632F" w:rsidRPr="001A56F8" w:rsidRDefault="0042632F" w:rsidP="001A56F8">
      <w:pPr>
        <w:jc w:val="left"/>
        <w:rPr>
          <w:lang w:val="en-US"/>
        </w:rPr>
        <w:sectPr w:rsidR="0042632F" w:rsidRPr="001A56F8" w:rsidSect="001D75CD">
          <w:type w:val="continuous"/>
          <w:pgSz w:w="12240" w:h="15840"/>
          <w:pgMar w:top="1440" w:right="1440" w:bottom="1440" w:left="1440" w:header="1440" w:footer="1440" w:gutter="0"/>
          <w:pgNumType w:chapStyle="1" w:chapSep="period"/>
          <w:cols w:space="720"/>
        </w:sectPr>
      </w:pPr>
    </w:p>
    <w:p w14:paraId="709FF4D2" w14:textId="77777777" w:rsidR="0042632F" w:rsidRPr="001A56F8" w:rsidRDefault="0042632F" w:rsidP="001A56F8">
      <w:pPr>
        <w:jc w:val="left"/>
        <w:rPr>
          <w:lang w:val="en-US"/>
        </w:rPr>
      </w:pPr>
    </w:p>
    <w:p w14:paraId="43800B55" w14:textId="77777777" w:rsidR="0042632F" w:rsidRPr="001A56F8" w:rsidRDefault="0042632F" w:rsidP="001D75CD">
      <w:pPr>
        <w:pStyle w:val="ListParagraphDotWEPS"/>
      </w:pPr>
      <w:r w:rsidRPr="001A56F8">
        <w:rPr>
          <w:u w:val="single"/>
        </w:rPr>
        <w:t>N</w:t>
      </w:r>
      <w:r w:rsidRPr="001A56F8">
        <w:t>ew</w:t>
      </w:r>
      <w:r w:rsidRPr="001A56F8">
        <w:tab/>
      </w:r>
      <w:r w:rsidRPr="00435463">
        <w:t>Ctrl-N</w:t>
      </w:r>
    </w:p>
    <w:p w14:paraId="223F9D37" w14:textId="77777777" w:rsidR="0042632F" w:rsidRPr="001A56F8" w:rsidRDefault="0042632F" w:rsidP="001A56F8">
      <w:pPr>
        <w:numPr>
          <w:ilvl w:val="12"/>
          <w:numId w:val="0"/>
        </w:numPr>
        <w:jc w:val="left"/>
        <w:rPr>
          <w:lang w:val="en-US"/>
        </w:rPr>
      </w:pPr>
      <w:r w:rsidRPr="001A56F8">
        <w:rPr>
          <w:lang w:val="en-US"/>
        </w:rPr>
        <w:tab/>
      </w:r>
      <w:r w:rsidRPr="001A56F8">
        <w:rPr>
          <w:lang w:val="en-US"/>
        </w:rPr>
        <w:tab/>
        <w:t>Opens an empty, unnamed soil screen.</w:t>
      </w:r>
    </w:p>
    <w:p w14:paraId="7D7EF894" w14:textId="77777777" w:rsidR="0042632F" w:rsidRPr="001A56F8" w:rsidRDefault="0042632F" w:rsidP="001A56F8">
      <w:pPr>
        <w:numPr>
          <w:ilvl w:val="12"/>
          <w:numId w:val="0"/>
        </w:numPr>
        <w:jc w:val="left"/>
        <w:rPr>
          <w:lang w:val="en-US"/>
        </w:rPr>
      </w:pPr>
    </w:p>
    <w:p w14:paraId="0B134F6A" w14:textId="77777777" w:rsidR="0042632F" w:rsidRPr="001A56F8" w:rsidRDefault="0042632F" w:rsidP="001D75CD">
      <w:pPr>
        <w:pStyle w:val="ListParagraphDotWEPS"/>
      </w:pPr>
      <w:r w:rsidRPr="001A56F8">
        <w:rPr>
          <w:u w:val="single"/>
        </w:rPr>
        <w:t>O</w:t>
      </w:r>
      <w:r w:rsidRPr="001A56F8">
        <w:t xml:space="preserve">pen...    </w:t>
      </w:r>
      <w:r w:rsidRPr="00435463">
        <w:t>Ctrl-O</w:t>
      </w:r>
    </w:p>
    <w:p w14:paraId="7EDA3C8B" w14:textId="77777777" w:rsidR="0042632F" w:rsidRPr="001A56F8" w:rsidRDefault="0042632F" w:rsidP="001A56F8">
      <w:pPr>
        <w:numPr>
          <w:ilvl w:val="12"/>
          <w:numId w:val="0"/>
        </w:numPr>
        <w:ind w:left="1440"/>
        <w:jc w:val="left"/>
        <w:rPr>
          <w:lang w:val="en-US"/>
        </w:rPr>
      </w:pPr>
      <w:r w:rsidRPr="001A56F8">
        <w:rPr>
          <w:lang w:val="en-US"/>
        </w:rPr>
        <w:t>Displays an “</w:t>
      </w:r>
      <w:r w:rsidRPr="001A56F8">
        <w:rPr>
          <w:b/>
          <w:bCs/>
          <w:lang w:val="en-US"/>
        </w:rPr>
        <w:t>Open a Soil File</w:t>
      </w:r>
      <w:r w:rsidRPr="001A56F8">
        <w:rPr>
          <w:lang w:val="en-US"/>
        </w:rPr>
        <w:t>” dialog box from which the user can select a soil (</w:t>
      </w:r>
      <w:proofErr w:type="spellStart"/>
      <w:r w:rsidRPr="001A56F8">
        <w:rPr>
          <w:lang w:val="en-US"/>
        </w:rPr>
        <w:t>ifc</w:t>
      </w:r>
      <w:proofErr w:type="spellEnd"/>
      <w:r w:rsidRPr="001A56F8">
        <w:rPr>
          <w:lang w:val="en-US"/>
        </w:rPr>
        <w:t xml:space="preserve">) file from those in the current project. </w:t>
      </w:r>
    </w:p>
    <w:p w14:paraId="155192B1" w14:textId="77777777" w:rsidR="0042632F" w:rsidRPr="001A56F8" w:rsidRDefault="0042632F" w:rsidP="001A56F8">
      <w:pPr>
        <w:numPr>
          <w:ilvl w:val="12"/>
          <w:numId w:val="0"/>
        </w:numPr>
        <w:jc w:val="left"/>
        <w:rPr>
          <w:lang w:val="en-US"/>
        </w:rPr>
      </w:pPr>
    </w:p>
    <w:p w14:paraId="75753CE1" w14:textId="77777777" w:rsidR="0042632F" w:rsidRPr="001A56F8" w:rsidRDefault="0042632F" w:rsidP="001D75CD">
      <w:pPr>
        <w:pStyle w:val="ListParagraphDotWEPS"/>
      </w:pPr>
      <w:r w:rsidRPr="001A56F8">
        <w:t xml:space="preserve">Open </w:t>
      </w:r>
      <w:r w:rsidRPr="001A56F8">
        <w:rPr>
          <w:u w:val="single"/>
        </w:rPr>
        <w:t>L</w:t>
      </w:r>
      <w:r w:rsidRPr="001A56F8">
        <w:t xml:space="preserve">ocal BD    </w:t>
      </w:r>
      <w:r w:rsidRPr="00435463">
        <w:t>Ctrl-L</w:t>
      </w:r>
    </w:p>
    <w:p w14:paraId="2DAD86DD" w14:textId="77777777" w:rsidR="0042632F" w:rsidRPr="001A56F8" w:rsidRDefault="0042632F" w:rsidP="001A56F8">
      <w:pPr>
        <w:numPr>
          <w:ilvl w:val="12"/>
          <w:numId w:val="0"/>
        </w:numPr>
        <w:ind w:left="1440"/>
        <w:jc w:val="left"/>
        <w:rPr>
          <w:lang w:val="en-US"/>
        </w:rPr>
      </w:pPr>
      <w:r w:rsidRPr="001A56F8">
        <w:rPr>
          <w:lang w:val="en-US"/>
        </w:rPr>
        <w:lastRenderedPageBreak/>
        <w:t xml:space="preserve">Opens the “Select SSURGO Soil” window (Fig. </w:t>
      </w:r>
      <w:r w:rsidRPr="001A56F8">
        <w:rPr>
          <w:lang w:val="en-US"/>
        </w:rPr>
        <w:fldChar w:fldCharType="begin"/>
      </w:r>
      <w:r w:rsidRPr="001A56F8">
        <w:rPr>
          <w:lang w:val="en-US"/>
        </w:rPr>
        <w:instrText xml:space="preserve">SEQ CHAPTER \c \* MERGEFORMAT  \* ARABIC </w:instrText>
      </w:r>
      <w:r w:rsidRPr="001A56F8">
        <w:rPr>
          <w:lang w:val="en-US"/>
        </w:rPr>
        <w:fldChar w:fldCharType="separate"/>
      </w:r>
      <w:r>
        <w:rPr>
          <w:noProof/>
        </w:rPr>
        <w:t>2</w:t>
      </w:r>
      <w:r w:rsidRPr="001A56F8">
        <w:rPr>
          <w:lang w:val="en-US"/>
        </w:rPr>
        <w:fldChar w:fldCharType="end"/>
      </w:r>
      <w:r w:rsidRPr="001A56F8">
        <w:rPr>
          <w:lang w:val="en-US"/>
        </w:rPr>
        <w:t>.</w:t>
      </w:r>
      <w:r w:rsidRPr="001A56F8">
        <w:rPr>
          <w:lang w:val="en-US"/>
        </w:rPr>
        <w:fldChar w:fldCharType="begin"/>
      </w:r>
      <w:r w:rsidRPr="001A56F8">
        <w:rPr>
          <w:lang w:val="en-US"/>
        </w:rPr>
        <w:instrText xml:space="preserve"> GOTOBUTTON _1_ 18</w:instrText>
      </w:r>
      <w:r w:rsidRPr="001A56F8">
        <w:rPr>
          <w:lang w:val="en-US"/>
        </w:rPr>
        <w:fldChar w:fldCharType="end"/>
      </w:r>
      <w:r w:rsidRPr="001A56F8">
        <w:rPr>
          <w:lang w:val="en-US"/>
        </w:rPr>
        <w:t>) to select a soil from a local database residing on your computer.</w:t>
      </w:r>
    </w:p>
    <w:p w14:paraId="751BA153" w14:textId="77777777" w:rsidR="0042632F" w:rsidRPr="001A56F8" w:rsidRDefault="0042632F" w:rsidP="001A56F8">
      <w:pPr>
        <w:numPr>
          <w:ilvl w:val="12"/>
          <w:numId w:val="0"/>
        </w:numPr>
        <w:jc w:val="left"/>
        <w:rPr>
          <w:lang w:val="en-US"/>
        </w:rPr>
      </w:pPr>
    </w:p>
    <w:p w14:paraId="4008F393" w14:textId="77777777" w:rsidR="0042632F" w:rsidRPr="001A56F8" w:rsidRDefault="0042632F" w:rsidP="001D75CD">
      <w:pPr>
        <w:pStyle w:val="ListParagraphDotWEPS"/>
      </w:pPr>
      <w:r w:rsidRPr="001A56F8">
        <w:t xml:space="preserve">Open </w:t>
      </w:r>
      <w:r w:rsidRPr="001A56F8">
        <w:rPr>
          <w:u w:val="single"/>
        </w:rPr>
        <w:t>R</w:t>
      </w:r>
      <w:r w:rsidRPr="001A56F8">
        <w:t xml:space="preserve">emote DB    </w:t>
      </w:r>
      <w:r w:rsidRPr="00435463">
        <w:t>Ctrl-R</w:t>
      </w:r>
    </w:p>
    <w:p w14:paraId="32752326" w14:textId="77777777" w:rsidR="0042632F" w:rsidRPr="001A56F8" w:rsidRDefault="0042632F" w:rsidP="001A56F8">
      <w:pPr>
        <w:numPr>
          <w:ilvl w:val="12"/>
          <w:numId w:val="0"/>
        </w:numPr>
        <w:ind w:left="1440"/>
        <w:jc w:val="left"/>
        <w:rPr>
          <w:lang w:val="en-US"/>
        </w:rPr>
      </w:pPr>
      <w:r w:rsidRPr="001A56F8">
        <w:rPr>
          <w:lang w:val="en-US"/>
        </w:rPr>
        <w:t xml:space="preserve">Intended to access a remote database on the internet.  This function is not currently working. </w:t>
      </w:r>
    </w:p>
    <w:p w14:paraId="52D22CFD" w14:textId="77777777" w:rsidR="0042632F" w:rsidRPr="001A56F8" w:rsidRDefault="0042632F" w:rsidP="001A56F8">
      <w:pPr>
        <w:numPr>
          <w:ilvl w:val="12"/>
          <w:numId w:val="0"/>
        </w:numPr>
        <w:jc w:val="left"/>
        <w:rPr>
          <w:lang w:val="en-US"/>
        </w:rPr>
      </w:pPr>
    </w:p>
    <w:p w14:paraId="6414CAFD" w14:textId="77777777" w:rsidR="0042632F" w:rsidRPr="001A56F8" w:rsidRDefault="0042632F" w:rsidP="001D75CD">
      <w:pPr>
        <w:pStyle w:val="ListParagraphDotWEPS"/>
      </w:pPr>
      <w:r w:rsidRPr="001A56F8">
        <w:rPr>
          <w:u w:val="single"/>
        </w:rPr>
        <w:t>S</w:t>
      </w:r>
      <w:r w:rsidRPr="001A56F8">
        <w:t xml:space="preserve">ave    </w:t>
      </w:r>
      <w:r w:rsidRPr="00435463">
        <w:t>Ctrl- S</w:t>
      </w:r>
    </w:p>
    <w:p w14:paraId="0CBC2707" w14:textId="77777777" w:rsidR="0042632F" w:rsidRPr="001A56F8" w:rsidRDefault="0042632F" w:rsidP="001A56F8">
      <w:pPr>
        <w:numPr>
          <w:ilvl w:val="12"/>
          <w:numId w:val="0"/>
        </w:numPr>
        <w:ind w:left="1440"/>
        <w:jc w:val="left"/>
        <w:rPr>
          <w:lang w:val="en-US"/>
        </w:rPr>
      </w:pPr>
      <w:r w:rsidRPr="001A56F8">
        <w:rPr>
          <w:lang w:val="en-US"/>
        </w:rPr>
        <w:t>Saves the current file.</w:t>
      </w:r>
    </w:p>
    <w:p w14:paraId="2931E63A" w14:textId="77777777" w:rsidR="0042632F" w:rsidRPr="001A56F8" w:rsidRDefault="0042632F" w:rsidP="001D75CD">
      <w:pPr>
        <w:pStyle w:val="ListParagraphDotWEPS"/>
      </w:pPr>
      <w:r w:rsidRPr="001A56F8">
        <w:t>S</w:t>
      </w:r>
      <w:r w:rsidRPr="001A56F8">
        <w:rPr>
          <w:u w:val="single"/>
        </w:rPr>
        <w:t>a</w:t>
      </w:r>
      <w:r w:rsidRPr="001A56F8">
        <w:t xml:space="preserve">ve As...    </w:t>
      </w:r>
      <w:r w:rsidRPr="00435463">
        <w:t>Ctrl-A</w:t>
      </w:r>
    </w:p>
    <w:p w14:paraId="7A59F8C3" w14:textId="77777777" w:rsidR="0042632F" w:rsidRPr="001A56F8" w:rsidRDefault="0042632F" w:rsidP="001A56F8">
      <w:pPr>
        <w:numPr>
          <w:ilvl w:val="12"/>
          <w:numId w:val="0"/>
        </w:numPr>
        <w:ind w:left="1440"/>
        <w:jc w:val="left"/>
        <w:rPr>
          <w:lang w:val="en-US"/>
        </w:rPr>
      </w:pPr>
      <w:r w:rsidRPr="001A56F8">
        <w:rPr>
          <w:lang w:val="en-US"/>
        </w:rPr>
        <w:t>Saves the current soil file to a new name.</w:t>
      </w:r>
    </w:p>
    <w:p w14:paraId="68A94BCC" w14:textId="77777777" w:rsidR="0042632F" w:rsidRPr="001A56F8" w:rsidRDefault="0042632F" w:rsidP="001A56F8">
      <w:pPr>
        <w:numPr>
          <w:ilvl w:val="12"/>
          <w:numId w:val="0"/>
        </w:numPr>
        <w:jc w:val="left"/>
        <w:rPr>
          <w:lang w:val="en-US"/>
        </w:rPr>
      </w:pPr>
    </w:p>
    <w:p w14:paraId="41CDADCC" w14:textId="77777777" w:rsidR="0042632F" w:rsidRPr="001A56F8" w:rsidRDefault="0042632F" w:rsidP="001D75CD">
      <w:pPr>
        <w:pStyle w:val="ListParagraphDotWEPS"/>
      </w:pPr>
      <w:r w:rsidRPr="001A56F8">
        <w:rPr>
          <w:u w:val="single"/>
        </w:rPr>
        <w:t>P</w:t>
      </w:r>
      <w:r w:rsidRPr="001A56F8">
        <w:t xml:space="preserve">rint    </w:t>
      </w:r>
      <w:r w:rsidRPr="00435463">
        <w:t>Ctrl-P</w:t>
      </w:r>
    </w:p>
    <w:p w14:paraId="0A91390A" w14:textId="77777777" w:rsidR="0042632F" w:rsidRPr="001A56F8" w:rsidRDefault="0042632F" w:rsidP="001A56F8">
      <w:pPr>
        <w:numPr>
          <w:ilvl w:val="12"/>
          <w:numId w:val="0"/>
        </w:numPr>
        <w:ind w:left="1440"/>
        <w:jc w:val="left"/>
        <w:rPr>
          <w:lang w:val="en-US"/>
        </w:rPr>
      </w:pPr>
      <w:r w:rsidRPr="001A56F8">
        <w:rPr>
          <w:lang w:val="en-US"/>
        </w:rPr>
        <w:t>Opens a print dialog window to allow printing the soil file.</w:t>
      </w:r>
    </w:p>
    <w:p w14:paraId="0045E484" w14:textId="77777777" w:rsidR="0042632F" w:rsidRPr="001A56F8" w:rsidRDefault="0042632F" w:rsidP="001A56F8">
      <w:pPr>
        <w:numPr>
          <w:ilvl w:val="12"/>
          <w:numId w:val="0"/>
        </w:numPr>
        <w:jc w:val="left"/>
        <w:rPr>
          <w:lang w:val="en-US"/>
        </w:rPr>
      </w:pPr>
    </w:p>
    <w:p w14:paraId="145C520E" w14:textId="77777777" w:rsidR="0042632F" w:rsidRPr="001A56F8" w:rsidRDefault="0042632F" w:rsidP="001D75CD">
      <w:pPr>
        <w:pStyle w:val="ListParagraphDotWEPS"/>
      </w:pPr>
      <w:r w:rsidRPr="001A56F8">
        <w:t>E</w:t>
      </w:r>
      <w:r w:rsidRPr="001A56F8">
        <w:rPr>
          <w:u w:val="single"/>
        </w:rPr>
        <w:t>x</w:t>
      </w:r>
      <w:r w:rsidRPr="001A56F8">
        <w:t xml:space="preserve">it    </w:t>
      </w:r>
      <w:r w:rsidRPr="00435463">
        <w:t>Alt-F4</w:t>
      </w:r>
    </w:p>
    <w:p w14:paraId="34C49C1C" w14:textId="77777777" w:rsidR="0042632F" w:rsidRPr="001A56F8" w:rsidRDefault="0042632F" w:rsidP="001A56F8">
      <w:pPr>
        <w:numPr>
          <w:ilvl w:val="12"/>
          <w:numId w:val="0"/>
        </w:numPr>
        <w:ind w:left="1440"/>
        <w:jc w:val="left"/>
        <w:rPr>
          <w:lang w:val="en-US"/>
        </w:rPr>
      </w:pPr>
      <w:r w:rsidRPr="001A56F8">
        <w:rPr>
          <w:lang w:val="en-US"/>
        </w:rPr>
        <w:t>Exits the soil interface.</w:t>
      </w:r>
    </w:p>
    <w:p w14:paraId="75A5A8C7" w14:textId="77777777" w:rsidR="0042632F" w:rsidRPr="001A56F8" w:rsidRDefault="0042632F" w:rsidP="001A56F8">
      <w:pPr>
        <w:numPr>
          <w:ilvl w:val="12"/>
          <w:numId w:val="0"/>
        </w:numPr>
        <w:jc w:val="left"/>
        <w:rPr>
          <w:lang w:val="en-US"/>
        </w:rPr>
      </w:pPr>
    </w:p>
    <w:p w14:paraId="6F48DF10" w14:textId="77777777" w:rsidR="0042632F" w:rsidRPr="001A56F8" w:rsidRDefault="0042632F" w:rsidP="001A56F8">
      <w:pPr>
        <w:numPr>
          <w:ilvl w:val="12"/>
          <w:numId w:val="0"/>
        </w:numPr>
        <w:jc w:val="left"/>
        <w:rPr>
          <w:lang w:val="en-US"/>
        </w:rPr>
      </w:pPr>
      <w:r w:rsidRPr="001A56F8">
        <w:rPr>
          <w:b/>
          <w:bCs/>
          <w:u w:val="single"/>
          <w:lang w:val="en-US"/>
        </w:rPr>
        <w:t>E</w:t>
      </w:r>
      <w:r w:rsidRPr="001A56F8">
        <w:rPr>
          <w:b/>
          <w:bCs/>
          <w:lang w:val="en-US"/>
        </w:rPr>
        <w:t>dit</w:t>
      </w:r>
    </w:p>
    <w:p w14:paraId="59A263EB" w14:textId="77777777" w:rsidR="0042632F" w:rsidRPr="001A56F8" w:rsidRDefault="0042632F" w:rsidP="001A56F8">
      <w:pPr>
        <w:numPr>
          <w:ilvl w:val="12"/>
          <w:numId w:val="0"/>
        </w:numPr>
        <w:jc w:val="left"/>
        <w:rPr>
          <w:lang w:val="en-US"/>
        </w:rPr>
      </w:pPr>
      <w:r w:rsidRPr="001A56F8">
        <w:rPr>
          <w:lang w:val="en-US"/>
        </w:rPr>
        <w:t>This menu displays a drop-down list of various layer editing functions.</w:t>
      </w:r>
    </w:p>
    <w:p w14:paraId="45E018FE" w14:textId="77777777" w:rsidR="0042632F" w:rsidRPr="001A56F8" w:rsidRDefault="0042632F" w:rsidP="001A56F8">
      <w:pPr>
        <w:numPr>
          <w:ilvl w:val="12"/>
          <w:numId w:val="0"/>
        </w:numPr>
        <w:jc w:val="left"/>
        <w:rPr>
          <w:lang w:val="en-US"/>
        </w:rPr>
      </w:pPr>
    </w:p>
    <w:p w14:paraId="412BB452" w14:textId="77777777" w:rsidR="0042632F" w:rsidRPr="001A56F8" w:rsidRDefault="0042632F" w:rsidP="001D75CD">
      <w:pPr>
        <w:pStyle w:val="ListParagraphDotWEPS"/>
      </w:pPr>
      <w:r w:rsidRPr="001A56F8">
        <w:t xml:space="preserve">Cut Layer    </w:t>
      </w:r>
      <w:r w:rsidRPr="00435463">
        <w:t>Ctrl-X</w:t>
      </w:r>
    </w:p>
    <w:p w14:paraId="44B184C8" w14:textId="77777777" w:rsidR="0042632F" w:rsidRPr="001A56F8" w:rsidRDefault="0042632F" w:rsidP="001A56F8">
      <w:pPr>
        <w:numPr>
          <w:ilvl w:val="12"/>
          <w:numId w:val="0"/>
        </w:numPr>
        <w:ind w:left="1440"/>
        <w:jc w:val="left"/>
        <w:rPr>
          <w:lang w:val="en-US"/>
        </w:rPr>
      </w:pPr>
      <w:r w:rsidRPr="001A56F8">
        <w:rPr>
          <w:lang w:val="en-US"/>
        </w:rPr>
        <w:t>Cuts a soil layer or layers and places it into the clipboard.  The layer(s) (contiguous only) must be first selected by dragging the mouse while holding the left mouse button.</w:t>
      </w:r>
    </w:p>
    <w:p w14:paraId="693FC213" w14:textId="77777777" w:rsidR="0042632F" w:rsidRPr="001A56F8" w:rsidRDefault="0042632F" w:rsidP="001A56F8">
      <w:pPr>
        <w:numPr>
          <w:ilvl w:val="12"/>
          <w:numId w:val="0"/>
        </w:numPr>
        <w:jc w:val="left"/>
        <w:rPr>
          <w:lang w:val="en-US"/>
        </w:rPr>
      </w:pPr>
    </w:p>
    <w:p w14:paraId="4E052F70" w14:textId="77777777" w:rsidR="0042632F" w:rsidRPr="001A56F8" w:rsidRDefault="0042632F" w:rsidP="001D75CD">
      <w:pPr>
        <w:pStyle w:val="ListParagraphDotWEPS"/>
      </w:pPr>
      <w:r w:rsidRPr="001A56F8">
        <w:rPr>
          <w:u w:val="single"/>
        </w:rPr>
        <w:t>C</w:t>
      </w:r>
      <w:r w:rsidRPr="001A56F8">
        <w:t xml:space="preserve">opy Layer    </w:t>
      </w:r>
      <w:r w:rsidRPr="00435463">
        <w:t>Ctrl-C</w:t>
      </w:r>
    </w:p>
    <w:p w14:paraId="37F9C20A" w14:textId="77777777" w:rsidR="0042632F" w:rsidRPr="001A56F8" w:rsidRDefault="0042632F" w:rsidP="001A56F8">
      <w:pPr>
        <w:numPr>
          <w:ilvl w:val="12"/>
          <w:numId w:val="0"/>
        </w:numPr>
        <w:ind w:left="1440"/>
        <w:jc w:val="left"/>
        <w:rPr>
          <w:lang w:val="en-US"/>
        </w:rPr>
      </w:pPr>
      <w:r w:rsidRPr="001A56F8">
        <w:rPr>
          <w:lang w:val="en-US"/>
        </w:rPr>
        <w:t>Copies a soil layer or layers and places it into the clipboard.  The layer(s) (contiguous only) must be first selected by dragging the mouse while holding the left mouse button.</w:t>
      </w:r>
    </w:p>
    <w:p w14:paraId="0395D81F" w14:textId="77777777" w:rsidR="0042632F" w:rsidRPr="001A56F8" w:rsidRDefault="0042632F" w:rsidP="001A56F8">
      <w:pPr>
        <w:numPr>
          <w:ilvl w:val="12"/>
          <w:numId w:val="0"/>
        </w:numPr>
        <w:jc w:val="left"/>
        <w:rPr>
          <w:lang w:val="en-US"/>
        </w:rPr>
      </w:pPr>
    </w:p>
    <w:p w14:paraId="2690D29D" w14:textId="77777777" w:rsidR="0042632F" w:rsidRPr="001A56F8" w:rsidRDefault="0042632F" w:rsidP="001D75CD">
      <w:pPr>
        <w:pStyle w:val="ListParagraphDotWEPS"/>
      </w:pPr>
      <w:r w:rsidRPr="001A56F8">
        <w:t xml:space="preserve">Paste Before Layer    </w:t>
      </w:r>
      <w:r w:rsidRPr="00435463">
        <w:t>Ctrl-B</w:t>
      </w:r>
    </w:p>
    <w:p w14:paraId="1CEC911A" w14:textId="77777777" w:rsidR="0042632F" w:rsidRPr="001A56F8" w:rsidRDefault="0042632F" w:rsidP="001A56F8">
      <w:pPr>
        <w:numPr>
          <w:ilvl w:val="12"/>
          <w:numId w:val="0"/>
        </w:numPr>
        <w:ind w:left="1440"/>
        <w:jc w:val="left"/>
        <w:rPr>
          <w:lang w:val="en-US"/>
        </w:rPr>
      </w:pPr>
      <w:r w:rsidRPr="001A56F8">
        <w:rPr>
          <w:lang w:val="en-US"/>
        </w:rPr>
        <w:t xml:space="preserve">Pastes a soil layer or layers from the clipboard before the highlighted row.  </w:t>
      </w:r>
    </w:p>
    <w:p w14:paraId="3A875189" w14:textId="77777777" w:rsidR="0042632F" w:rsidRPr="001A56F8" w:rsidRDefault="0042632F" w:rsidP="001A56F8">
      <w:pPr>
        <w:numPr>
          <w:ilvl w:val="12"/>
          <w:numId w:val="0"/>
        </w:numPr>
        <w:jc w:val="left"/>
        <w:rPr>
          <w:lang w:val="en-US"/>
        </w:rPr>
      </w:pPr>
    </w:p>
    <w:p w14:paraId="744FCC5C" w14:textId="77777777" w:rsidR="0042632F" w:rsidRPr="001A56F8" w:rsidRDefault="0042632F" w:rsidP="001D75CD">
      <w:pPr>
        <w:pStyle w:val="ListParagraphDotWEPS"/>
      </w:pPr>
      <w:r w:rsidRPr="001A56F8">
        <w:t xml:space="preserve">Paste After Layer    </w:t>
      </w:r>
      <w:r w:rsidRPr="00435463">
        <w:t>Ctrl-V</w:t>
      </w:r>
    </w:p>
    <w:p w14:paraId="345FCC39" w14:textId="77777777" w:rsidR="0042632F" w:rsidRPr="001A56F8" w:rsidRDefault="0042632F" w:rsidP="001A56F8">
      <w:pPr>
        <w:numPr>
          <w:ilvl w:val="12"/>
          <w:numId w:val="0"/>
        </w:numPr>
        <w:ind w:left="1440"/>
        <w:jc w:val="left"/>
        <w:rPr>
          <w:lang w:val="en-US"/>
        </w:rPr>
      </w:pPr>
      <w:r w:rsidRPr="001A56F8">
        <w:rPr>
          <w:lang w:val="en-US"/>
        </w:rPr>
        <w:t>Pastes a soil layer f or layers from the clipboard after the highlighted row.</w:t>
      </w:r>
    </w:p>
    <w:p w14:paraId="5A2A88A3" w14:textId="77777777" w:rsidR="0042632F" w:rsidRPr="001A56F8" w:rsidRDefault="0042632F" w:rsidP="001A56F8">
      <w:pPr>
        <w:numPr>
          <w:ilvl w:val="12"/>
          <w:numId w:val="0"/>
        </w:numPr>
        <w:jc w:val="left"/>
        <w:rPr>
          <w:lang w:val="en-US"/>
        </w:rPr>
      </w:pPr>
    </w:p>
    <w:p w14:paraId="2CC8BE91" w14:textId="77777777" w:rsidR="0042632F" w:rsidRPr="001A56F8" w:rsidRDefault="0042632F" w:rsidP="00435463">
      <w:pPr>
        <w:rPr>
          <w:lang w:val="en-US"/>
        </w:rPr>
      </w:pPr>
      <w:r w:rsidRPr="001A56F8">
        <w:rPr>
          <w:lang w:val="en-US"/>
        </w:rPr>
        <w:t>The edit functions for layers are also available by highlighting a row or set of contiguous rows then right clicking within the selected row(s) to display the edit functions.</w:t>
      </w:r>
    </w:p>
    <w:p w14:paraId="2C4382FD" w14:textId="77777777" w:rsidR="0042632F" w:rsidRPr="001A56F8" w:rsidRDefault="0042632F" w:rsidP="001A56F8">
      <w:pPr>
        <w:numPr>
          <w:ilvl w:val="12"/>
          <w:numId w:val="0"/>
        </w:numPr>
        <w:jc w:val="left"/>
        <w:rPr>
          <w:lang w:val="en-US"/>
        </w:rPr>
      </w:pPr>
    </w:p>
    <w:p w14:paraId="3504F43C" w14:textId="77777777" w:rsidR="0042632F" w:rsidRPr="001A56F8" w:rsidRDefault="0042632F" w:rsidP="001A56F8">
      <w:pPr>
        <w:numPr>
          <w:ilvl w:val="12"/>
          <w:numId w:val="0"/>
        </w:numPr>
        <w:jc w:val="left"/>
        <w:rPr>
          <w:lang w:val="en-US"/>
        </w:rPr>
      </w:pPr>
      <w:r w:rsidRPr="001A56F8">
        <w:rPr>
          <w:b/>
          <w:bCs/>
          <w:u w:val="single"/>
          <w:lang w:val="en-US"/>
        </w:rPr>
        <w:lastRenderedPageBreak/>
        <w:t>V</w:t>
      </w:r>
      <w:r w:rsidRPr="001A56F8">
        <w:rPr>
          <w:b/>
          <w:bCs/>
          <w:lang w:val="en-US"/>
        </w:rPr>
        <w:t>iew</w:t>
      </w:r>
    </w:p>
    <w:p w14:paraId="1A1A70D9" w14:textId="77777777" w:rsidR="0042632F" w:rsidRPr="001A56F8" w:rsidRDefault="0042632F" w:rsidP="00435463">
      <w:pPr>
        <w:rPr>
          <w:lang w:val="en-US"/>
        </w:rPr>
      </w:pPr>
      <w:r w:rsidRPr="001A56F8">
        <w:rPr>
          <w:lang w:val="en-US"/>
        </w:rPr>
        <w:t>This displays options for changing the parameters displayed in the Soil User Interface.  Two exclusive options are available, of which only one can be chosen.  Click ‘</w:t>
      </w:r>
      <w:r w:rsidRPr="001A56F8">
        <w:rPr>
          <w:b/>
          <w:bCs/>
          <w:lang w:val="en-US"/>
        </w:rPr>
        <w:t>All fields</w:t>
      </w:r>
      <w:r w:rsidRPr="001A56F8">
        <w:rPr>
          <w:lang w:val="en-US"/>
        </w:rPr>
        <w:t>’ to display on the Soil User Interface screen all the fields required by WEPS.  Or, click ‘</w:t>
      </w:r>
      <w:r w:rsidRPr="001A56F8">
        <w:rPr>
          <w:b/>
          <w:bCs/>
          <w:lang w:val="en-US"/>
        </w:rPr>
        <w:t>Minimum fields’</w:t>
      </w:r>
      <w:r w:rsidRPr="001A56F8">
        <w:rPr>
          <w:lang w:val="en-US"/>
        </w:rPr>
        <w:t xml:space="preserve"> to display only the minimum input parameters required by the Soil User Interface.  The minimum parameters displayed when the ‘</w:t>
      </w:r>
      <w:r w:rsidRPr="001A56F8">
        <w:rPr>
          <w:b/>
          <w:bCs/>
          <w:lang w:val="en-US"/>
        </w:rPr>
        <w:t>Minimum fields</w:t>
      </w:r>
      <w:r w:rsidRPr="001A56F8">
        <w:rPr>
          <w:lang w:val="en-US"/>
        </w:rPr>
        <w:t>’ box is checked are used by the soil interface as inputs to estimate or generate the parameters required by WEPS.  These generated parameters are displayed when the ‘</w:t>
      </w:r>
      <w:r w:rsidRPr="001A56F8">
        <w:rPr>
          <w:b/>
          <w:bCs/>
          <w:lang w:val="en-US"/>
        </w:rPr>
        <w:t>All fields</w:t>
      </w:r>
      <w:r w:rsidRPr="001A56F8">
        <w:rPr>
          <w:lang w:val="en-US"/>
        </w:rPr>
        <w:t xml:space="preserve">’ box is checked.   Any parameters that were adjusted because of out-of-range values, as well as the old and new values, are displayed in the Notes table at the bottom of the Soil User Interface screen.  </w:t>
      </w:r>
    </w:p>
    <w:p w14:paraId="03680083" w14:textId="77777777" w:rsidR="0042632F" w:rsidRDefault="0042632F" w:rsidP="001A56F8">
      <w:pPr>
        <w:numPr>
          <w:ilvl w:val="12"/>
          <w:numId w:val="0"/>
        </w:numPr>
        <w:jc w:val="left"/>
        <w:rPr>
          <w:b/>
          <w:bCs/>
          <w:u w:val="single"/>
          <w:lang w:val="en-US"/>
        </w:rPr>
      </w:pPr>
    </w:p>
    <w:p w14:paraId="47E86699" w14:textId="77777777" w:rsidR="0042632F" w:rsidRPr="001A56F8" w:rsidRDefault="0042632F" w:rsidP="001A56F8">
      <w:pPr>
        <w:numPr>
          <w:ilvl w:val="12"/>
          <w:numId w:val="0"/>
        </w:numPr>
        <w:jc w:val="left"/>
        <w:rPr>
          <w:lang w:val="en-US"/>
        </w:rPr>
      </w:pPr>
      <w:r w:rsidRPr="001A56F8">
        <w:rPr>
          <w:b/>
          <w:bCs/>
          <w:u w:val="single"/>
          <w:lang w:val="en-US"/>
        </w:rPr>
        <w:t>H</w:t>
      </w:r>
      <w:r w:rsidRPr="001A56F8">
        <w:rPr>
          <w:b/>
          <w:bCs/>
          <w:lang w:val="en-US"/>
        </w:rPr>
        <w:t>elp</w:t>
      </w:r>
    </w:p>
    <w:p w14:paraId="39B4E096" w14:textId="77777777" w:rsidR="0042632F" w:rsidRPr="001A56F8" w:rsidRDefault="0042632F" w:rsidP="001A56F8">
      <w:pPr>
        <w:numPr>
          <w:ilvl w:val="12"/>
          <w:numId w:val="0"/>
        </w:numPr>
        <w:jc w:val="left"/>
        <w:rPr>
          <w:lang w:val="en-US"/>
        </w:rPr>
      </w:pPr>
      <w:r w:rsidRPr="001A56F8">
        <w:rPr>
          <w:lang w:val="en-US"/>
        </w:rPr>
        <w:t>This menu displays a drop down list of help options.</w:t>
      </w:r>
    </w:p>
    <w:p w14:paraId="6B18AEA2" w14:textId="77777777" w:rsidR="0042632F" w:rsidRPr="001A56F8" w:rsidRDefault="0042632F" w:rsidP="001A56F8">
      <w:pPr>
        <w:numPr>
          <w:ilvl w:val="12"/>
          <w:numId w:val="0"/>
        </w:numPr>
        <w:jc w:val="left"/>
        <w:rPr>
          <w:lang w:val="en-US"/>
        </w:rPr>
      </w:pPr>
    </w:p>
    <w:p w14:paraId="2CF07C62" w14:textId="77777777" w:rsidR="0042632F" w:rsidRPr="001A56F8" w:rsidRDefault="0042632F" w:rsidP="001D75CD">
      <w:pPr>
        <w:pStyle w:val="ListParagraphDotWEPS"/>
      </w:pPr>
      <w:r w:rsidRPr="001A56F8">
        <w:rPr>
          <w:u w:val="single"/>
        </w:rPr>
        <w:t>H</w:t>
      </w:r>
      <w:r w:rsidRPr="001A56F8">
        <w:t xml:space="preserve">elp Topics    </w:t>
      </w:r>
      <w:r w:rsidRPr="00435463">
        <w:t>Ctrl-H</w:t>
      </w:r>
    </w:p>
    <w:p w14:paraId="20E07513" w14:textId="77777777" w:rsidR="0042632F" w:rsidRPr="001A56F8" w:rsidRDefault="0042632F" w:rsidP="001A56F8">
      <w:pPr>
        <w:numPr>
          <w:ilvl w:val="12"/>
          <w:numId w:val="0"/>
        </w:numPr>
        <w:ind w:left="1440"/>
        <w:jc w:val="left"/>
        <w:rPr>
          <w:lang w:val="en-US"/>
        </w:rPr>
      </w:pPr>
      <w:r w:rsidRPr="001A56F8">
        <w:rPr>
          <w:lang w:val="en-US"/>
        </w:rPr>
        <w:t xml:space="preserve">Opens a window containing the Soil User Interface online help system. </w:t>
      </w:r>
    </w:p>
    <w:p w14:paraId="5DF81997" w14:textId="77777777" w:rsidR="0042632F" w:rsidRPr="001A56F8" w:rsidRDefault="0042632F" w:rsidP="001A56F8">
      <w:pPr>
        <w:numPr>
          <w:ilvl w:val="12"/>
          <w:numId w:val="0"/>
        </w:numPr>
        <w:jc w:val="left"/>
        <w:rPr>
          <w:lang w:val="en-US"/>
        </w:rPr>
      </w:pPr>
    </w:p>
    <w:p w14:paraId="11FA9ED5" w14:textId="77777777" w:rsidR="0042632F" w:rsidRPr="001A56F8" w:rsidRDefault="0042632F" w:rsidP="001D75CD">
      <w:pPr>
        <w:pStyle w:val="ListParagraphDotWEPS"/>
      </w:pPr>
      <w:r w:rsidRPr="001A56F8">
        <w:rPr>
          <w:u w:val="single"/>
        </w:rPr>
        <w:t>A</w:t>
      </w:r>
      <w:r w:rsidRPr="001A56F8">
        <w:t>bout Soil</w:t>
      </w:r>
    </w:p>
    <w:p w14:paraId="56AC1736" w14:textId="77777777" w:rsidR="0042632F" w:rsidRPr="001A56F8" w:rsidRDefault="0042632F" w:rsidP="001A56F8">
      <w:pPr>
        <w:numPr>
          <w:ilvl w:val="12"/>
          <w:numId w:val="0"/>
        </w:numPr>
        <w:ind w:left="1440"/>
        <w:jc w:val="left"/>
        <w:rPr>
          <w:lang w:val="en-US"/>
        </w:rPr>
      </w:pPr>
      <w:r w:rsidRPr="001A56F8">
        <w:rPr>
          <w:lang w:val="en-US"/>
        </w:rPr>
        <w:t>Displays the current version of the Soil User Interface.</w:t>
      </w:r>
    </w:p>
    <w:p w14:paraId="2303578C" w14:textId="77777777" w:rsidR="0042632F" w:rsidRPr="001A56F8" w:rsidRDefault="0042632F" w:rsidP="001A56F8">
      <w:pPr>
        <w:numPr>
          <w:ilvl w:val="12"/>
          <w:numId w:val="0"/>
        </w:numPr>
        <w:jc w:val="left"/>
        <w:rPr>
          <w:lang w:val="en-US"/>
        </w:rPr>
      </w:pPr>
    </w:p>
    <w:p w14:paraId="52426309" w14:textId="77777777" w:rsidR="0042632F" w:rsidRPr="001A56F8" w:rsidRDefault="0042632F" w:rsidP="001A56F8">
      <w:pPr>
        <w:numPr>
          <w:ilvl w:val="12"/>
          <w:numId w:val="0"/>
        </w:numPr>
        <w:jc w:val="left"/>
        <w:rPr>
          <w:lang w:val="en-US"/>
        </w:rPr>
      </w:pPr>
    </w:p>
    <w:p w14:paraId="57DE2D8E" w14:textId="77777777" w:rsidR="0042632F" w:rsidRPr="001A56F8" w:rsidRDefault="0042632F" w:rsidP="0042632F">
      <w:pPr>
        <w:pStyle w:val="Heading4"/>
        <w:numPr>
          <w:ilvl w:val="3"/>
          <w:numId w:val="24"/>
        </w:numPr>
        <w:rPr>
          <w:lang w:val="en-US"/>
        </w:rPr>
      </w:pPr>
      <w:r w:rsidRPr="001A56F8">
        <w:rPr>
          <w:lang w:val="en-US"/>
        </w:rPr>
        <w:t>Button Bar Functions</w:t>
      </w:r>
    </w:p>
    <w:p w14:paraId="01867FE6" w14:textId="77777777" w:rsidR="0042632F" w:rsidRPr="001A56F8" w:rsidRDefault="0042632F" w:rsidP="001A56F8">
      <w:pPr>
        <w:numPr>
          <w:ilvl w:val="12"/>
          <w:numId w:val="0"/>
        </w:numPr>
        <w:jc w:val="left"/>
        <w:rPr>
          <w:lang w:val="en-US"/>
        </w:rPr>
      </w:pPr>
    </w:p>
    <w:p w14:paraId="1FE54FD5" w14:textId="77777777" w:rsidR="0042632F" w:rsidRPr="001A56F8" w:rsidRDefault="0042632F" w:rsidP="001A56F8">
      <w:pPr>
        <w:numPr>
          <w:ilvl w:val="12"/>
          <w:numId w:val="0"/>
        </w:numPr>
        <w:jc w:val="left"/>
        <w:rPr>
          <w:lang w:val="en-US"/>
        </w:rPr>
      </w:pPr>
      <w:r w:rsidRPr="001A56F8">
        <w:rPr>
          <w:lang w:val="en-US"/>
        </w:rPr>
        <w:t>The button bar provides a shortcut to some of the menu items.</w:t>
      </w:r>
    </w:p>
    <w:p w14:paraId="3B34577A" w14:textId="77777777" w:rsidR="0042632F" w:rsidRPr="001A56F8" w:rsidRDefault="0042632F" w:rsidP="001A56F8">
      <w:pPr>
        <w:numPr>
          <w:ilvl w:val="12"/>
          <w:numId w:val="0"/>
        </w:numPr>
        <w:jc w:val="left"/>
        <w:rPr>
          <w:lang w:val="en-US"/>
        </w:rPr>
      </w:pPr>
    </w:p>
    <w:p w14:paraId="620CB208" w14:textId="77777777" w:rsidR="0042632F" w:rsidRPr="001A56F8" w:rsidRDefault="0042632F" w:rsidP="001D75CD">
      <w:pPr>
        <w:pStyle w:val="IconBullet"/>
      </w:pPr>
      <w:r>
        <w:rPr>
          <w:noProof/>
          <w:lang w:val="en-US"/>
        </w:rPr>
        <w:drawing>
          <wp:inline distT="0" distB="0" distL="0" distR="0" wp14:anchorId="5645A985" wp14:editId="49852609">
            <wp:extent cx="228600" cy="228600"/>
            <wp:effectExtent l="0" t="0" r="0" b="0"/>
            <wp:docPr id="555" name="op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open.gif"/>
                    <pic:cNvPicPr/>
                  </pic:nvPicPr>
                  <pic:blipFill>
                    <a:blip r:embed="rId40" r:link="rId41">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Opens an existing soil file.  This has the same function as selecting ‘</w:t>
      </w:r>
      <w:r w:rsidRPr="001A56F8">
        <w:rPr>
          <w:b/>
          <w:bCs/>
        </w:rPr>
        <w:t>Open</w:t>
      </w:r>
      <w:r w:rsidRPr="001A56F8">
        <w:t>’ under ‘</w:t>
      </w:r>
      <w:r w:rsidRPr="001A56F8">
        <w:rPr>
          <w:b/>
          <w:bCs/>
        </w:rPr>
        <w:t>File</w:t>
      </w:r>
      <w:r w:rsidRPr="001A56F8">
        <w:t>’ on the menu bar.</w:t>
      </w:r>
    </w:p>
    <w:p w14:paraId="1C16C2D0" w14:textId="77777777" w:rsidR="0042632F" w:rsidRPr="001A56F8" w:rsidRDefault="0042632F" w:rsidP="001A56F8">
      <w:pPr>
        <w:numPr>
          <w:ilvl w:val="12"/>
          <w:numId w:val="0"/>
        </w:numPr>
        <w:jc w:val="left"/>
        <w:rPr>
          <w:lang w:val="en-US"/>
        </w:rPr>
      </w:pPr>
    </w:p>
    <w:p w14:paraId="303C5A3D" w14:textId="77777777" w:rsidR="0042632F" w:rsidRPr="001A56F8" w:rsidRDefault="0042632F" w:rsidP="001D75CD">
      <w:pPr>
        <w:pStyle w:val="IconBullet"/>
      </w:pPr>
      <w:r>
        <w:rPr>
          <w:noProof/>
          <w:lang w:val="en-US"/>
        </w:rPr>
        <w:drawing>
          <wp:inline distT="0" distB="0" distL="0" distR="0" wp14:anchorId="1411157E" wp14:editId="6E723DAA">
            <wp:extent cx="228600" cy="228600"/>
            <wp:effectExtent l="0" t="0" r="0" b="0"/>
            <wp:docPr id="557" name="sav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 name="save.gif"/>
                    <pic:cNvPicPr/>
                  </pic:nvPicPr>
                  <pic:blipFill>
                    <a:blip r:embed="rId42" r:link="rId43">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Saves the soil file being edited to the current project.  This has the same function as selecting ‘</w:t>
      </w:r>
      <w:r w:rsidRPr="001A56F8">
        <w:rPr>
          <w:b/>
          <w:bCs/>
        </w:rPr>
        <w:t>Save</w:t>
      </w:r>
      <w:r w:rsidRPr="001A56F8">
        <w:t>’ under ‘</w:t>
      </w:r>
      <w:r w:rsidRPr="001A56F8">
        <w:rPr>
          <w:b/>
          <w:bCs/>
        </w:rPr>
        <w:t>File</w:t>
      </w:r>
      <w:r w:rsidRPr="001A56F8">
        <w:t>’ on the menu bar.</w:t>
      </w:r>
    </w:p>
    <w:p w14:paraId="165EA43D" w14:textId="77777777" w:rsidR="0042632F" w:rsidRPr="001A56F8" w:rsidRDefault="0042632F" w:rsidP="001A56F8">
      <w:pPr>
        <w:numPr>
          <w:ilvl w:val="12"/>
          <w:numId w:val="0"/>
        </w:numPr>
        <w:jc w:val="left"/>
        <w:rPr>
          <w:lang w:val="en-US"/>
        </w:rPr>
      </w:pPr>
    </w:p>
    <w:p w14:paraId="47CF75FA" w14:textId="77777777" w:rsidR="0042632F" w:rsidRPr="001A56F8" w:rsidRDefault="0042632F" w:rsidP="001D75CD">
      <w:pPr>
        <w:pStyle w:val="IconBullet"/>
      </w:pPr>
      <w:r>
        <w:rPr>
          <w:noProof/>
          <w:lang w:val="en-US"/>
        </w:rPr>
        <w:drawing>
          <wp:inline distT="0" distB="0" distL="0" distR="0" wp14:anchorId="2FB49A1F" wp14:editId="3E895860">
            <wp:extent cx="228600" cy="228600"/>
            <wp:effectExtent l="0" t="0" r="0" b="0"/>
            <wp:docPr id="558" name="cut.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8" name="cut.GIF"/>
                    <pic:cNvPicPr/>
                  </pic:nvPicPr>
                  <pic:blipFill>
                    <a:blip r:embed="rId44" r:link="rId45">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Cuts the row or rows of the soil file and places into the clipboard.  This has the same function as selecting ‘</w:t>
      </w:r>
      <w:r w:rsidRPr="001A56F8">
        <w:rPr>
          <w:b/>
          <w:bCs/>
        </w:rPr>
        <w:t>Cut Layer</w:t>
      </w:r>
      <w:r w:rsidRPr="001A56F8">
        <w:t>’ under ‘</w:t>
      </w:r>
      <w:r w:rsidRPr="001A56F8">
        <w:rPr>
          <w:b/>
          <w:bCs/>
        </w:rPr>
        <w:t>Edit</w:t>
      </w:r>
      <w:r w:rsidRPr="001A56F8">
        <w:t>’ on the menu bar.</w:t>
      </w:r>
    </w:p>
    <w:p w14:paraId="7CEDCC09" w14:textId="77777777" w:rsidR="0042632F" w:rsidRPr="001A56F8" w:rsidRDefault="0042632F" w:rsidP="001A56F8">
      <w:pPr>
        <w:numPr>
          <w:ilvl w:val="12"/>
          <w:numId w:val="0"/>
        </w:numPr>
        <w:jc w:val="left"/>
        <w:rPr>
          <w:lang w:val="en-US"/>
        </w:rPr>
      </w:pPr>
    </w:p>
    <w:p w14:paraId="49B97BC4" w14:textId="77777777" w:rsidR="0042632F" w:rsidRPr="001A56F8" w:rsidRDefault="0042632F" w:rsidP="001D75CD">
      <w:pPr>
        <w:pStyle w:val="IconBullet"/>
      </w:pPr>
      <w:r>
        <w:rPr>
          <w:noProof/>
          <w:lang w:val="en-US"/>
        </w:rPr>
        <w:drawing>
          <wp:inline distT="0" distB="0" distL="0" distR="0" wp14:anchorId="36102ECC" wp14:editId="25E00C5F">
            <wp:extent cx="228600" cy="228600"/>
            <wp:effectExtent l="0" t="0" r="0" b="0"/>
            <wp:docPr id="559" name="copyrow.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9" name="copyrow.gif"/>
                    <pic:cNvPicPr/>
                  </pic:nvPicPr>
                  <pic:blipFill>
                    <a:blip r:embed="rId46" r:link="rId47">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Copies a row or rows of the soil file and places into the clipboard.  This has the same function as selecting ‘</w:t>
      </w:r>
      <w:r w:rsidRPr="001A56F8">
        <w:rPr>
          <w:b/>
          <w:bCs/>
        </w:rPr>
        <w:t>Copy Layer</w:t>
      </w:r>
      <w:r w:rsidRPr="001A56F8">
        <w:t>’ under ‘</w:t>
      </w:r>
      <w:r w:rsidRPr="001A56F8">
        <w:rPr>
          <w:b/>
          <w:bCs/>
        </w:rPr>
        <w:t>Edit</w:t>
      </w:r>
      <w:r w:rsidRPr="001A56F8">
        <w:t>’ on the menu bar.</w:t>
      </w:r>
    </w:p>
    <w:p w14:paraId="6BCDE9D7" w14:textId="77777777" w:rsidR="0042632F" w:rsidRPr="001A56F8" w:rsidRDefault="0042632F" w:rsidP="001A56F8">
      <w:pPr>
        <w:numPr>
          <w:ilvl w:val="12"/>
          <w:numId w:val="0"/>
        </w:numPr>
        <w:jc w:val="left"/>
        <w:rPr>
          <w:lang w:val="en-US"/>
        </w:rPr>
      </w:pPr>
    </w:p>
    <w:p w14:paraId="5590BC90" w14:textId="77777777" w:rsidR="0042632F" w:rsidRPr="001A56F8" w:rsidRDefault="0042632F" w:rsidP="001D75CD">
      <w:pPr>
        <w:pStyle w:val="IconBullet"/>
      </w:pPr>
      <w:r>
        <w:rPr>
          <w:noProof/>
          <w:lang w:val="en-US"/>
        </w:rPr>
        <w:drawing>
          <wp:inline distT="0" distB="0" distL="0" distR="0" wp14:anchorId="1F475E33" wp14:editId="0FF57B29">
            <wp:extent cx="228600" cy="228600"/>
            <wp:effectExtent l="0" t="0" r="0" b="0"/>
            <wp:docPr id="560" name="Pasterows.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0" name="Pasterows.GIF"/>
                    <pic:cNvPicPr/>
                  </pic:nvPicPr>
                  <pic:blipFill>
                    <a:blip r:embed="rId48" r:link="rId49">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Pastes a row or rows of the soil file from the clipboard to a row above the currently selected row.  This has the same function as selecting ‘</w:t>
      </w:r>
      <w:r w:rsidRPr="001A56F8">
        <w:rPr>
          <w:b/>
          <w:bCs/>
        </w:rPr>
        <w:t>Paste Before Layer</w:t>
      </w:r>
      <w:r w:rsidRPr="001A56F8">
        <w:t>’ under ‘</w:t>
      </w:r>
      <w:r w:rsidRPr="001A56F8">
        <w:rPr>
          <w:b/>
          <w:bCs/>
        </w:rPr>
        <w:t>Edit</w:t>
      </w:r>
      <w:r w:rsidRPr="001A56F8">
        <w:t>’ on the menu bar.</w:t>
      </w:r>
    </w:p>
    <w:p w14:paraId="2C9ECA0A" w14:textId="77777777" w:rsidR="0042632F" w:rsidRPr="001A56F8" w:rsidRDefault="0042632F" w:rsidP="001A56F8">
      <w:pPr>
        <w:numPr>
          <w:ilvl w:val="12"/>
          <w:numId w:val="0"/>
        </w:numPr>
        <w:jc w:val="left"/>
        <w:rPr>
          <w:lang w:val="en-US"/>
        </w:rPr>
      </w:pPr>
    </w:p>
    <w:p w14:paraId="62B9A06C" w14:textId="77777777" w:rsidR="0042632F" w:rsidRPr="001A56F8" w:rsidRDefault="0042632F" w:rsidP="001D75CD">
      <w:pPr>
        <w:pStyle w:val="IconBullet"/>
      </w:pPr>
      <w:r>
        <w:rPr>
          <w:noProof/>
          <w:lang w:val="en-US"/>
        </w:rPr>
        <w:drawing>
          <wp:inline distT="0" distB="0" distL="0" distR="0" wp14:anchorId="578282F3" wp14:editId="44E680D0">
            <wp:extent cx="228600" cy="228600"/>
            <wp:effectExtent l="0" t="0" r="0" b="0"/>
            <wp:docPr id="561" name="pri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print.gif"/>
                    <pic:cNvPicPr/>
                  </pic:nvPicPr>
                  <pic:blipFill>
                    <a:blip r:embed="rId50" r:link="rId51">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Prints the soil properties currently displayed.</w:t>
      </w:r>
    </w:p>
    <w:p w14:paraId="064C3152" w14:textId="77777777" w:rsidR="0042632F" w:rsidRPr="001A56F8" w:rsidRDefault="0042632F" w:rsidP="001A56F8">
      <w:pPr>
        <w:numPr>
          <w:ilvl w:val="12"/>
          <w:numId w:val="0"/>
        </w:numPr>
        <w:jc w:val="left"/>
        <w:rPr>
          <w:lang w:val="en-US"/>
        </w:rPr>
      </w:pPr>
    </w:p>
    <w:p w14:paraId="340CC159" w14:textId="77777777" w:rsidR="0042632F" w:rsidRPr="001A56F8" w:rsidRDefault="0042632F" w:rsidP="001D75CD">
      <w:pPr>
        <w:pStyle w:val="IconBullet"/>
      </w:pPr>
      <w:r>
        <w:rPr>
          <w:noProof/>
          <w:lang w:val="en-US"/>
        </w:rPr>
        <w:drawing>
          <wp:inline distT="0" distB="0" distL="0" distR="0" wp14:anchorId="59E891EA" wp14:editId="4A329C7E">
            <wp:extent cx="228600" cy="228600"/>
            <wp:effectExtent l="0" t="0" r="0" b="0"/>
            <wp:docPr id="562" name="question.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2" name="question.gif"/>
                    <pic:cNvPicPr/>
                  </pic:nvPicPr>
                  <pic:blipFill>
                    <a:blip r:embed="rId52" r:link="rId53">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 xml:space="preserve">Opens the general help system for the Soil User Interface. </w:t>
      </w:r>
    </w:p>
    <w:p w14:paraId="686253C3" w14:textId="77777777" w:rsidR="0042632F" w:rsidRPr="001A56F8" w:rsidRDefault="0042632F" w:rsidP="001A56F8">
      <w:pPr>
        <w:numPr>
          <w:ilvl w:val="12"/>
          <w:numId w:val="0"/>
        </w:numPr>
        <w:jc w:val="left"/>
        <w:rPr>
          <w:lang w:val="en-US"/>
        </w:rPr>
      </w:pPr>
    </w:p>
    <w:p w14:paraId="1F345747" w14:textId="77777777" w:rsidR="0042632F" w:rsidRPr="001A56F8" w:rsidRDefault="0042632F" w:rsidP="001A56F8">
      <w:pPr>
        <w:numPr>
          <w:ilvl w:val="12"/>
          <w:numId w:val="0"/>
        </w:numPr>
        <w:jc w:val="left"/>
        <w:rPr>
          <w:lang w:val="en-US"/>
        </w:rPr>
      </w:pPr>
    </w:p>
    <w:p w14:paraId="360506CD" w14:textId="77777777" w:rsidR="0042632F" w:rsidRPr="001A56F8" w:rsidRDefault="0042632F" w:rsidP="001D75CD">
      <w:pPr>
        <w:pStyle w:val="IconBullet"/>
      </w:pPr>
      <w:r>
        <w:rPr>
          <w:noProof/>
          <w:lang w:val="en-US"/>
        </w:rPr>
        <w:drawing>
          <wp:inline distT="0" distB="0" distL="0" distR="0" wp14:anchorId="12AA697D" wp14:editId="2E9DA07A">
            <wp:extent cx="228600" cy="228600"/>
            <wp:effectExtent l="0" t="0" r="0" b="0"/>
            <wp:docPr id="563" name="help.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help.gif"/>
                    <pic:cNvPicPr/>
                  </pic:nvPicPr>
                  <pic:blipFill>
                    <a:blip r:embed="rId54" r:link="rId55">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Enables context-sensitive help.  Click on this button, then on any item of the screen, for help on that item.</w:t>
      </w:r>
    </w:p>
    <w:p w14:paraId="79E2AF4D" w14:textId="77777777" w:rsidR="0042632F" w:rsidRPr="001A56F8" w:rsidRDefault="0042632F" w:rsidP="001A56F8">
      <w:pPr>
        <w:numPr>
          <w:ilvl w:val="12"/>
          <w:numId w:val="0"/>
        </w:numPr>
        <w:jc w:val="left"/>
        <w:rPr>
          <w:lang w:val="en-US"/>
        </w:rPr>
      </w:pPr>
    </w:p>
    <w:p w14:paraId="086C0C18" w14:textId="77777777" w:rsidR="0042632F" w:rsidRDefault="0042632F" w:rsidP="001D75CD">
      <w:pPr>
        <w:pStyle w:val="IconBullet"/>
      </w:pPr>
      <w:r>
        <w:rPr>
          <w:noProof/>
          <w:lang w:val="en-US"/>
        </w:rPr>
        <w:drawing>
          <wp:inline distT="0" distB="0" distL="0" distR="0" wp14:anchorId="70222768" wp14:editId="694EBEBC">
            <wp:extent cx="228600" cy="228600"/>
            <wp:effectExtent l="0" t="0" r="0" b="0"/>
            <wp:docPr id="564" name="clos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 name="close.gif"/>
                    <pic:cNvPicPr/>
                  </pic:nvPicPr>
                  <pic:blipFill>
                    <a:blip r:embed="rId56" r:link="rId57">
                      <a:extLst>
                        <a:ext uri="{28A0092B-C50C-407E-A947-70E740481C1C}">
                          <a14:useLocalDpi xmlns:a14="http://schemas.microsoft.com/office/drawing/2010/main" val="0"/>
                        </a:ext>
                      </a:extLst>
                    </a:blip>
                    <a:stretch>
                      <a:fillRect/>
                    </a:stretch>
                  </pic:blipFill>
                  <pic:spPr>
                    <a:xfrm>
                      <a:off x="0" y="0"/>
                      <a:ext cx="228600" cy="228600"/>
                    </a:xfrm>
                    <a:prstGeom prst="rect">
                      <a:avLst/>
                    </a:prstGeom>
                  </pic:spPr>
                </pic:pic>
              </a:graphicData>
            </a:graphic>
          </wp:inline>
        </w:drawing>
      </w:r>
      <w:r>
        <w:tab/>
      </w:r>
      <w:r w:rsidRPr="001A56F8">
        <w:t>Saves the currently displayed data and closes the Soil Users Interface.</w:t>
      </w:r>
    </w:p>
    <w:p w14:paraId="3418B695" w14:textId="77777777" w:rsidR="0042632F" w:rsidRPr="001A56F8" w:rsidRDefault="0042632F" w:rsidP="001D75CD">
      <w:pPr>
        <w:pStyle w:val="IconBullet"/>
      </w:pPr>
    </w:p>
    <w:p w14:paraId="33213F02" w14:textId="77777777" w:rsidR="0042632F" w:rsidRPr="001A56F8" w:rsidRDefault="0042632F" w:rsidP="00247839">
      <w:pPr>
        <w:rPr>
          <w:lang w:val="en-US"/>
        </w:rPr>
      </w:pPr>
      <w:r w:rsidRPr="001A56F8">
        <w:rPr>
          <w:lang w:val="en-US"/>
        </w:rPr>
        <w:t xml:space="preserve">The Soil User Interface displays data in four tables.  The Soil Identification table provides information regarding the soil identification, location, and classification.  The Soil Identification parameters are not critical to the operation of WEPS and are used for identification purposes only.  The Soil Surface Properties &amp; Depth Restrictions table provides information pertaining to the configuration of the soil surface in terms of crusts, roughness, albedo, slope, and rock cover.  It also contains the depth to root and water restrictive layers.  The Soil Layer Properties table contains soil properties by layer or horizon.  At the bottom of the screen is the Soil Notes table.  The user may enter any notes pertaining to the soil file.  These notes are appended to the bottom of the Soil file.  The Soil Notes may also contain notes generated by the interface.  These generated notes specify parameters that were adjusted because of out-of-range values, and lists the old and new values.  The notes are not critical to the operation of WEPS and are used for information purposes only. </w:t>
      </w:r>
    </w:p>
    <w:p w14:paraId="1D7AF124" w14:textId="77777777" w:rsidR="0042632F" w:rsidRPr="001A56F8" w:rsidRDefault="0042632F" w:rsidP="001A56F8">
      <w:pPr>
        <w:numPr>
          <w:ilvl w:val="12"/>
          <w:numId w:val="0"/>
        </w:numPr>
        <w:jc w:val="left"/>
        <w:rPr>
          <w:lang w:val="en-US"/>
        </w:rPr>
      </w:pPr>
    </w:p>
    <w:p w14:paraId="1081BB83" w14:textId="77777777" w:rsidR="0042632F" w:rsidRPr="001A56F8" w:rsidRDefault="0042632F" w:rsidP="001A56F8">
      <w:pPr>
        <w:numPr>
          <w:ilvl w:val="12"/>
          <w:numId w:val="0"/>
        </w:numPr>
        <w:jc w:val="left"/>
        <w:rPr>
          <w:lang w:val="en-US"/>
        </w:rPr>
      </w:pPr>
    </w:p>
    <w:p w14:paraId="5C03445D" w14:textId="77777777" w:rsidR="0042632F" w:rsidRPr="001A56F8" w:rsidRDefault="0042632F" w:rsidP="0042632F">
      <w:pPr>
        <w:pStyle w:val="Heading4"/>
        <w:numPr>
          <w:ilvl w:val="3"/>
          <w:numId w:val="24"/>
        </w:numPr>
        <w:rPr>
          <w:lang w:val="en-US"/>
        </w:rPr>
      </w:pPr>
      <w:r w:rsidRPr="001A56F8">
        <w:rPr>
          <w:lang w:val="en-US"/>
        </w:rPr>
        <w:t>Downloading Soil Data</w:t>
      </w:r>
    </w:p>
    <w:p w14:paraId="04629156" w14:textId="77777777" w:rsidR="0042632F" w:rsidRPr="001A56F8" w:rsidRDefault="0042632F" w:rsidP="001A56F8">
      <w:pPr>
        <w:numPr>
          <w:ilvl w:val="12"/>
          <w:numId w:val="0"/>
        </w:numPr>
        <w:jc w:val="left"/>
        <w:rPr>
          <w:lang w:val="en-US"/>
        </w:rPr>
      </w:pPr>
    </w:p>
    <w:p w14:paraId="546E32C9" w14:textId="77777777" w:rsidR="0042632F" w:rsidRPr="001A56F8" w:rsidRDefault="0042632F" w:rsidP="00247839">
      <w:pPr>
        <w:rPr>
          <w:lang w:val="en-US"/>
        </w:rPr>
      </w:pPr>
      <w:r w:rsidRPr="001A56F8">
        <w:rPr>
          <w:lang w:val="en-US"/>
        </w:rPr>
        <w:t>This section describes how to download soil data from the NRCS Soil Data Mart and how to extract it for use within WEPS.  A Microsoft Access database is available for importing the data in the export file.  You must have Microsoft Access 97 or later installed on your PC.</w:t>
      </w:r>
    </w:p>
    <w:p w14:paraId="229F18BF" w14:textId="77777777" w:rsidR="0042632F" w:rsidRPr="001A56F8" w:rsidRDefault="0042632F" w:rsidP="00247839">
      <w:pPr>
        <w:rPr>
          <w:lang w:val="en-US"/>
        </w:rPr>
      </w:pPr>
    </w:p>
    <w:p w14:paraId="4C85150D" w14:textId="77777777" w:rsidR="0042632F" w:rsidRPr="001A56F8" w:rsidRDefault="0042632F" w:rsidP="00247839">
      <w:pPr>
        <w:rPr>
          <w:lang w:val="en-US"/>
        </w:rPr>
      </w:pPr>
      <w:r w:rsidRPr="001A56F8">
        <w:rPr>
          <w:lang w:val="en-US"/>
        </w:rPr>
        <w:t>Soil data for NRCS and most other users in the US, is currently available for download from the NRCS Soil Data Mart at</w:t>
      </w:r>
      <w:commentRangeStart w:id="21"/>
      <w:r w:rsidRPr="001A56F8">
        <w:rPr>
          <w:lang w:val="en-US"/>
        </w:rPr>
        <w:t xml:space="preserve">:  </w:t>
      </w:r>
      <w:hyperlink r:id="rId58" w:history="1">
        <w:r w:rsidRPr="001A56F8">
          <w:rPr>
            <w:color w:val="0000FF"/>
            <w:u w:val="single"/>
            <w:lang w:val="en-US"/>
          </w:rPr>
          <w:t>http://soildatamart.nrcs.usda.gov/</w:t>
        </w:r>
      </w:hyperlink>
      <w:r w:rsidRPr="001A56F8">
        <w:rPr>
          <w:lang w:val="en-US"/>
        </w:rPr>
        <w:t xml:space="preserve"> .  </w:t>
      </w:r>
      <w:commentRangeEnd w:id="21"/>
      <w:r>
        <w:rPr>
          <w:rStyle w:val="CommentReference"/>
        </w:rPr>
        <w:commentReference w:id="21"/>
      </w:r>
      <w:r w:rsidRPr="001A56F8">
        <w:rPr>
          <w:lang w:val="en-US"/>
        </w:rPr>
        <w:t xml:space="preserve">Soil survey data that is exported from the Soil Data Mart is in what is referred to as “SSURGO” (Soil Survey Geographic) format.  To obtain soil data for a Soil Survey Area of interest, go to the Soil Data Mart and click ‘Select State’ at the top of the Soil Data Mart screen.  Select the desired state then click ‘Select Survey Area’ or ‘Select County’.  Select the soil survey area, then click ‘Download Data’.  On the download screen select ‘Tabular Data Only’, select the version of Microsoft Access on your computer, and enter your e-mail address, then click ‘Submit Request’.  You will see a message stating “Your request has been logged.   At a later time you will receive an e-mail with a link to download the export file.  The format of an export file name is: soil_ssasymbol.zip, where </w:t>
      </w:r>
      <w:proofErr w:type="spellStart"/>
      <w:r w:rsidRPr="001A56F8">
        <w:rPr>
          <w:lang w:val="en-US"/>
        </w:rPr>
        <w:t>ssasymbol</w:t>
      </w:r>
      <w:proofErr w:type="spellEnd"/>
      <w:r w:rsidRPr="001A56F8">
        <w:rPr>
          <w:lang w:val="en-US"/>
        </w:rPr>
        <w:t xml:space="preserve"> is the soil survey symbol of the corresponding soil survey area.</w:t>
      </w:r>
    </w:p>
    <w:p w14:paraId="2885805F" w14:textId="77777777" w:rsidR="0042632F" w:rsidRPr="001A56F8" w:rsidRDefault="0042632F" w:rsidP="00247839">
      <w:pPr>
        <w:rPr>
          <w:lang w:val="en-US"/>
        </w:rPr>
      </w:pPr>
    </w:p>
    <w:p w14:paraId="249A7E87" w14:textId="77777777" w:rsidR="0042632F" w:rsidRPr="001A56F8" w:rsidRDefault="0042632F" w:rsidP="00247839">
      <w:pPr>
        <w:rPr>
          <w:lang w:val="en-US"/>
        </w:rPr>
      </w:pPr>
      <w:r w:rsidRPr="001A56F8">
        <w:rPr>
          <w:lang w:val="en-US"/>
        </w:rPr>
        <w:t>After the export file has been copied to your PC, it must be unzipped by using either WinZip or a similar program.  For additional information, please see the file named README.txt in the root directory that is created by unzipping the export file.  For additional soil survey areas, each zip file should be copied and unzipped into individual directories.  When an export file is unzipped, the following directory hierarchy is produced in the directory to which the export file was unzipped:</w:t>
      </w:r>
    </w:p>
    <w:p w14:paraId="55F4B57E" w14:textId="77777777" w:rsidR="0042632F" w:rsidRPr="001A56F8" w:rsidRDefault="0042632F" w:rsidP="001A56F8">
      <w:pPr>
        <w:numPr>
          <w:ilvl w:val="12"/>
          <w:numId w:val="0"/>
        </w:numPr>
        <w:jc w:val="left"/>
        <w:rPr>
          <w:lang w:val="en-US"/>
        </w:rPr>
      </w:pPr>
    </w:p>
    <w:p w14:paraId="27E3824F" w14:textId="77777777" w:rsidR="0042632F" w:rsidRPr="001A56F8" w:rsidRDefault="0042632F" w:rsidP="001A56F8">
      <w:pPr>
        <w:numPr>
          <w:ilvl w:val="12"/>
          <w:numId w:val="0"/>
        </w:numPr>
        <w:ind w:left="720"/>
        <w:jc w:val="left"/>
        <w:rPr>
          <w:lang w:val="en-US"/>
        </w:rPr>
      </w:pPr>
      <w:r w:rsidRPr="001A56F8">
        <w:rPr>
          <w:lang w:val="en-US"/>
        </w:rPr>
        <w:t>\spatial</w:t>
      </w:r>
    </w:p>
    <w:p w14:paraId="5E0ADAE0" w14:textId="77777777" w:rsidR="0042632F" w:rsidRDefault="0042632F" w:rsidP="001A56F8">
      <w:pPr>
        <w:numPr>
          <w:ilvl w:val="12"/>
          <w:numId w:val="0"/>
        </w:numPr>
        <w:ind w:left="720"/>
        <w:jc w:val="left"/>
        <w:rPr>
          <w:lang w:val="en-US"/>
        </w:rPr>
      </w:pPr>
      <w:r w:rsidRPr="001A56F8">
        <w:rPr>
          <w:lang w:val="en-US"/>
        </w:rPr>
        <w:t>\tabular</w:t>
      </w:r>
    </w:p>
    <w:p w14:paraId="617BBCD5" w14:textId="77777777" w:rsidR="0042632F" w:rsidRPr="001A56F8" w:rsidRDefault="0042632F" w:rsidP="001A56F8">
      <w:pPr>
        <w:numPr>
          <w:ilvl w:val="12"/>
          <w:numId w:val="0"/>
        </w:numPr>
        <w:ind w:left="720"/>
        <w:jc w:val="left"/>
        <w:rPr>
          <w:lang w:val="en-US"/>
        </w:rPr>
      </w:pPr>
    </w:p>
    <w:p w14:paraId="63082213" w14:textId="77777777" w:rsidR="0042632F" w:rsidRPr="001A56F8" w:rsidRDefault="0042632F" w:rsidP="001A56F8">
      <w:pPr>
        <w:numPr>
          <w:ilvl w:val="12"/>
          <w:numId w:val="0"/>
        </w:numPr>
        <w:jc w:val="left"/>
        <w:rPr>
          <w:lang w:val="en-US"/>
        </w:rPr>
      </w:pPr>
      <w:r w:rsidRPr="001A56F8">
        <w:rPr>
          <w:lang w:val="en-US"/>
        </w:rPr>
        <w:t>The top-level directory contains the following files:</w:t>
      </w:r>
    </w:p>
    <w:p w14:paraId="4A1025EB" w14:textId="77777777" w:rsidR="0042632F" w:rsidRPr="001A56F8" w:rsidRDefault="0042632F" w:rsidP="001A56F8">
      <w:pPr>
        <w:numPr>
          <w:ilvl w:val="12"/>
          <w:numId w:val="0"/>
        </w:numPr>
        <w:jc w:val="left"/>
        <w:rPr>
          <w:lang w:val="en-US"/>
        </w:rPr>
      </w:pPr>
    </w:p>
    <w:p w14:paraId="688B7B3D" w14:textId="77777777" w:rsidR="0042632F" w:rsidRPr="001A56F8" w:rsidRDefault="0042632F" w:rsidP="001A56F8">
      <w:pPr>
        <w:numPr>
          <w:ilvl w:val="12"/>
          <w:numId w:val="0"/>
        </w:numPr>
        <w:jc w:val="left"/>
        <w:rPr>
          <w:lang w:val="en-US"/>
        </w:rPr>
      </w:pPr>
      <w:r w:rsidRPr="001A56F8">
        <w:rPr>
          <w:lang w:val="en-US"/>
        </w:rPr>
        <w:t>soil_metadata_ssasymbol.txt - a Federal Geographic Data Committee (FGDC) metadata file in plain ASCII format.</w:t>
      </w:r>
    </w:p>
    <w:p w14:paraId="4A03CF51" w14:textId="77777777" w:rsidR="0042632F" w:rsidRPr="001A56F8" w:rsidRDefault="0042632F" w:rsidP="001A56F8">
      <w:pPr>
        <w:numPr>
          <w:ilvl w:val="12"/>
          <w:numId w:val="0"/>
        </w:numPr>
        <w:jc w:val="left"/>
        <w:rPr>
          <w:lang w:val="en-US"/>
        </w:rPr>
      </w:pPr>
    </w:p>
    <w:p w14:paraId="0F352F72" w14:textId="77777777" w:rsidR="0042632F" w:rsidRPr="001A56F8" w:rsidRDefault="0042632F" w:rsidP="001A56F8">
      <w:pPr>
        <w:numPr>
          <w:ilvl w:val="12"/>
          <w:numId w:val="0"/>
        </w:numPr>
        <w:jc w:val="left"/>
        <w:rPr>
          <w:lang w:val="en-US"/>
        </w:rPr>
      </w:pPr>
      <w:r w:rsidRPr="001A56F8">
        <w:rPr>
          <w:lang w:val="en-US"/>
        </w:rPr>
        <w:t>soil_metadata_ssasymbol.xml - the same FGDC metadata file in XML format.</w:t>
      </w:r>
    </w:p>
    <w:p w14:paraId="0669D3CD" w14:textId="77777777" w:rsidR="0042632F" w:rsidRPr="001A56F8" w:rsidRDefault="0042632F" w:rsidP="001A56F8">
      <w:pPr>
        <w:numPr>
          <w:ilvl w:val="12"/>
          <w:numId w:val="0"/>
        </w:numPr>
        <w:jc w:val="left"/>
        <w:rPr>
          <w:lang w:val="en-US"/>
        </w:rPr>
      </w:pPr>
    </w:p>
    <w:p w14:paraId="24EF1978" w14:textId="77777777" w:rsidR="0042632F" w:rsidRPr="001A56F8" w:rsidRDefault="0042632F" w:rsidP="001A56F8">
      <w:pPr>
        <w:numPr>
          <w:ilvl w:val="12"/>
          <w:numId w:val="0"/>
        </w:numPr>
        <w:jc w:val="left"/>
        <w:rPr>
          <w:lang w:val="en-US"/>
        </w:rPr>
      </w:pPr>
      <w:r w:rsidRPr="001A56F8">
        <w:rPr>
          <w:lang w:val="en-US"/>
        </w:rPr>
        <w:t>readme.txt - a text file containing additional information.</w:t>
      </w:r>
    </w:p>
    <w:p w14:paraId="03B0DAB4" w14:textId="77777777" w:rsidR="0042632F" w:rsidRPr="001A56F8" w:rsidRDefault="0042632F" w:rsidP="001A56F8">
      <w:pPr>
        <w:numPr>
          <w:ilvl w:val="12"/>
          <w:numId w:val="0"/>
        </w:numPr>
        <w:jc w:val="left"/>
        <w:rPr>
          <w:lang w:val="en-US"/>
        </w:rPr>
      </w:pPr>
    </w:p>
    <w:p w14:paraId="32C2D128" w14:textId="77777777" w:rsidR="0042632F" w:rsidRPr="001A56F8" w:rsidRDefault="0042632F" w:rsidP="00247839">
      <w:pPr>
        <w:rPr>
          <w:lang w:val="en-US"/>
        </w:rPr>
      </w:pPr>
      <w:r w:rsidRPr="001A56F8">
        <w:rPr>
          <w:lang w:val="en-US"/>
        </w:rPr>
        <w:t>The root directory will also contain a zipped, empty MS Access SSURGO template database, if one was requested as part of the download.  The non-extension part of the zipped template database file name varies, but if one was included, it will be the only file in the top-level directory with an extension of "zip".  This file should be unzipped as well.  For example, “soildb_US_2002.zip” unzips to “soildb_US_2002.mdb”.</w:t>
      </w:r>
    </w:p>
    <w:p w14:paraId="76DEB3FC" w14:textId="77777777" w:rsidR="0042632F" w:rsidRPr="001A56F8" w:rsidRDefault="0042632F" w:rsidP="00247839">
      <w:pPr>
        <w:rPr>
          <w:lang w:val="en-US"/>
        </w:rPr>
      </w:pPr>
    </w:p>
    <w:p w14:paraId="58ABBD30" w14:textId="77777777" w:rsidR="0042632F" w:rsidRPr="001A56F8" w:rsidRDefault="0042632F" w:rsidP="00247839">
      <w:pPr>
        <w:rPr>
          <w:lang w:val="en-US"/>
        </w:rPr>
      </w:pPr>
      <w:r w:rsidRPr="001A56F8">
        <w:rPr>
          <w:lang w:val="en-US"/>
        </w:rPr>
        <w:t>The directory "tabular" contains any tabular data that was requested.  The directory "spatial" contains any spatial data that was requested.  Note that spatial data is not required nor recommended (due to large file sizes) for WEPS.  It is possible to request tabular data from the Soil Data Mart without including the corresponding spatial data, and vice versa.</w:t>
      </w:r>
    </w:p>
    <w:p w14:paraId="4F85B0FB" w14:textId="77777777" w:rsidR="0042632F" w:rsidRPr="001A56F8" w:rsidRDefault="0042632F" w:rsidP="00247839">
      <w:pPr>
        <w:rPr>
          <w:lang w:val="en-US"/>
        </w:rPr>
      </w:pPr>
    </w:p>
    <w:p w14:paraId="56E35F27" w14:textId="77777777" w:rsidR="0042632F" w:rsidRPr="001A56F8" w:rsidRDefault="0042632F" w:rsidP="00247839">
      <w:pPr>
        <w:rPr>
          <w:lang w:val="en-US"/>
        </w:rPr>
      </w:pPr>
      <w:r w:rsidRPr="001A56F8">
        <w:rPr>
          <w:lang w:val="en-US"/>
        </w:rPr>
        <w:t>Tabular data is provided as a set of ASCII delimited files.  Each file corresponds to a table in the SSURGO 2.1 data model.  The tabular data isn't particularly useful until it has been imported into the MS Access SSURGO template database.  Current Soil Data Mart downloads include a template database.  The database is the “soildb_US_xxxx.zip” or the “soildb_US_xxxx.mdb” (</w:t>
      </w:r>
      <w:proofErr w:type="spellStart"/>
      <w:r w:rsidRPr="001A56F8">
        <w:rPr>
          <w:lang w:val="en-US"/>
        </w:rPr>
        <w:t>unziped</w:t>
      </w:r>
      <w:proofErr w:type="spellEnd"/>
      <w:r w:rsidRPr="001A56F8">
        <w:rPr>
          <w:lang w:val="en-US"/>
        </w:rPr>
        <w:t>) file where “</w:t>
      </w:r>
      <w:proofErr w:type="spellStart"/>
      <w:r w:rsidRPr="001A56F8">
        <w:rPr>
          <w:lang w:val="en-US"/>
        </w:rPr>
        <w:t>xxxx</w:t>
      </w:r>
      <w:proofErr w:type="spellEnd"/>
      <w:r w:rsidRPr="001A56F8">
        <w:rPr>
          <w:lang w:val="en-US"/>
        </w:rPr>
        <w:t>” varies depending on the version of database downloaded.  If a template database was not included in the export file, you can download one from the following URL:</w:t>
      </w:r>
    </w:p>
    <w:p w14:paraId="6BC6506E" w14:textId="77777777" w:rsidR="0042632F" w:rsidRPr="001A56F8" w:rsidRDefault="0042632F" w:rsidP="001A56F8">
      <w:pPr>
        <w:numPr>
          <w:ilvl w:val="12"/>
          <w:numId w:val="0"/>
        </w:numPr>
        <w:jc w:val="left"/>
        <w:rPr>
          <w:lang w:val="en-US"/>
        </w:rPr>
      </w:pPr>
    </w:p>
    <w:p w14:paraId="32087011" w14:textId="77777777" w:rsidR="0042632F" w:rsidRPr="001A56F8" w:rsidRDefault="00AC1EFB" w:rsidP="001A56F8">
      <w:pPr>
        <w:numPr>
          <w:ilvl w:val="12"/>
          <w:numId w:val="0"/>
        </w:numPr>
        <w:jc w:val="left"/>
        <w:rPr>
          <w:lang w:val="en-US"/>
        </w:rPr>
      </w:pPr>
      <w:hyperlink r:id="rId59" w:history="1">
        <w:r w:rsidR="0042632F" w:rsidRPr="001A56F8">
          <w:rPr>
            <w:color w:val="0000FF"/>
            <w:u w:val="single"/>
            <w:lang w:val="en-US"/>
          </w:rPr>
          <w:t>http://soildatamart.nrcs.usda.gov/templates.aspx</w:t>
        </w:r>
      </w:hyperlink>
    </w:p>
    <w:p w14:paraId="08C0096E" w14:textId="77777777" w:rsidR="0042632F" w:rsidRPr="001A56F8" w:rsidRDefault="0042632F" w:rsidP="001A56F8">
      <w:pPr>
        <w:numPr>
          <w:ilvl w:val="12"/>
          <w:numId w:val="0"/>
        </w:numPr>
        <w:jc w:val="left"/>
        <w:rPr>
          <w:lang w:val="en-US"/>
        </w:rPr>
      </w:pPr>
    </w:p>
    <w:p w14:paraId="4A367EDA" w14:textId="0EECAC1D" w:rsidR="0042632F" w:rsidRPr="001A56F8" w:rsidRDefault="0042632F" w:rsidP="00247839">
      <w:pPr>
        <w:rPr>
          <w:lang w:val="en-US"/>
        </w:rPr>
      </w:pPr>
      <w:r w:rsidRPr="001A56F8">
        <w:rPr>
          <w:lang w:val="en-US"/>
        </w:rPr>
        <w:t>To import tabular data, load the template file into MS Access.  A ‘SSURGO Import’ screen will display, asking for the full path to the tabular data directory (</w:t>
      </w:r>
      <w:r w:rsidR="00641777">
        <w:fldChar w:fldCharType="begin"/>
      </w:r>
      <w:r w:rsidR="00641777">
        <w:rPr>
          <w:lang w:val="en-US"/>
        </w:rPr>
        <w:instrText xml:space="preserve"> REF _Ref447208459 \h </w:instrText>
      </w:r>
      <w:r w:rsidR="00641777">
        <w:fldChar w:fldCharType="separate"/>
      </w:r>
      <w:r w:rsidR="00641777">
        <w:t xml:space="preserve">Figure </w:t>
      </w:r>
      <w:r w:rsidR="00641777">
        <w:rPr>
          <w:b/>
          <w:bCs/>
          <w:noProof/>
          <w:lang w:val="en-US"/>
        </w:rPr>
        <w:t>Error! No text of specified style in document</w:t>
      </w:r>
      <w:proofErr w:type="gramStart"/>
      <w:r w:rsidR="00641777">
        <w:rPr>
          <w:b/>
          <w:bCs/>
          <w:noProof/>
          <w:lang w:val="en-US"/>
        </w:rPr>
        <w:t>.</w:t>
      </w:r>
      <w:r w:rsidR="00641777">
        <w:t>.</w:t>
      </w:r>
      <w:proofErr w:type="gramEnd"/>
      <w:r w:rsidR="00641777">
        <w:rPr>
          <w:noProof/>
        </w:rPr>
        <w:t>4</w:t>
      </w:r>
      <w:r w:rsidR="00641777">
        <w:fldChar w:fldCharType="end"/>
      </w:r>
      <w:r w:rsidRPr="001A56F8">
        <w:rPr>
          <w:lang w:val="en-US"/>
        </w:rPr>
        <w:t>)</w:t>
      </w:r>
      <w:proofErr w:type="gramStart"/>
      <w:r w:rsidRPr="001A56F8">
        <w:rPr>
          <w:lang w:val="en-US"/>
        </w:rPr>
        <w:t>.  Type</w:t>
      </w:r>
      <w:proofErr w:type="gramEnd"/>
      <w:r w:rsidRPr="001A56F8">
        <w:rPr>
          <w:lang w:val="en-US"/>
        </w:rPr>
        <w:t xml:space="preserve"> (or cut and paste) the full path of the tabular directory and click ‘OK’.  A list of database tables will appear and a folder will be created in the top level directory.  The folder will have the base name (non-extension part) of the template name.  At the same time, an MS Access database file (*.</w:t>
      </w:r>
      <w:proofErr w:type="spellStart"/>
      <w:r w:rsidRPr="001A56F8">
        <w:rPr>
          <w:lang w:val="en-US"/>
        </w:rPr>
        <w:t>mdb</w:t>
      </w:r>
      <w:proofErr w:type="spellEnd"/>
      <w:r w:rsidRPr="001A56F8">
        <w:rPr>
          <w:lang w:val="en-US"/>
        </w:rPr>
        <w:t xml:space="preserve">), which contains the data required for WEPS, will be created in the template folder.  </w:t>
      </w:r>
    </w:p>
    <w:p w14:paraId="27AD4C63" w14:textId="77777777" w:rsidR="0042632F" w:rsidRPr="001A56F8" w:rsidRDefault="0042632F" w:rsidP="001A56F8">
      <w:pPr>
        <w:numPr>
          <w:ilvl w:val="12"/>
          <w:numId w:val="0"/>
        </w:numPr>
        <w:jc w:val="left"/>
        <w:rPr>
          <w:lang w:val="en-US"/>
        </w:rPr>
      </w:pPr>
    </w:p>
    <w:p w14:paraId="3E58279D" w14:textId="77777777" w:rsidR="0042632F" w:rsidRDefault="00641777" w:rsidP="00E231CC">
      <w:pPr>
        <w:rPr>
          <w:noProof/>
          <w:sz w:val="20"/>
          <w:szCs w:val="20"/>
        </w:rPr>
      </w:pPr>
      <w:r>
        <w:rPr>
          <w:noProof/>
          <w:lang w:val="en-US"/>
        </w:rPr>
        <mc:AlternateContent>
          <mc:Choice Requires="wps">
            <w:drawing>
              <wp:anchor distT="45720" distB="45720" distL="114300" distR="114300" simplePos="0" relativeHeight="251665408" behindDoc="0" locked="0" layoutInCell="1" allowOverlap="1" wp14:anchorId="23E1D293" wp14:editId="2958090A">
                <wp:simplePos x="0" y="0"/>
                <wp:positionH relativeFrom="column">
                  <wp:posOffset>0</wp:posOffset>
                </wp:positionH>
                <wp:positionV relativeFrom="paragraph">
                  <wp:posOffset>5715</wp:posOffset>
                </wp:positionV>
                <wp:extent cx="4562475" cy="4095750"/>
                <wp:effectExtent l="0" t="0" r="28575"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62475" cy="4095750"/>
                        </a:xfrm>
                        <a:prstGeom prst="rect">
                          <a:avLst/>
                        </a:prstGeom>
                        <a:solidFill>
                          <a:srgbClr val="FFFFFF"/>
                        </a:solidFill>
                        <a:ln w="9525">
                          <a:solidFill>
                            <a:srgbClr val="000000"/>
                          </a:solidFill>
                          <a:miter lim="800000"/>
                          <a:headEnd/>
                          <a:tailEnd/>
                        </a:ln>
                      </wps:spPr>
                      <wps:txbx>
                        <w:txbxContent>
                          <w:p w14:paraId="4FA2076D" w14:textId="77777777" w:rsidR="00641777" w:rsidRDefault="00641777" w:rsidP="00641777">
                            <w:pPr>
                              <w:keepNext/>
                            </w:pPr>
                            <w:r>
                              <w:rPr>
                                <w:noProof/>
                                <w:lang w:val="en-US"/>
                              </w:rPr>
                              <w:drawing>
                                <wp:inline distT="0" distB="0" distL="0" distR="0" wp14:anchorId="57921EF9" wp14:editId="1BBB1266">
                                  <wp:extent cx="4400550" cy="3576702"/>
                                  <wp:effectExtent l="0" t="0" r="0" b="5080"/>
                                  <wp:docPr id="12" name="ssurgoim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surgoimport.jpg"/>
                                          <pic:cNvPicPr/>
                                        </pic:nvPicPr>
                                        <pic:blipFill>
                                          <a:blip r:embed="rId60" r:link="rId61" cstate="print">
                                            <a:extLst>
                                              <a:ext uri="{28A0092B-C50C-407E-A947-70E740481C1C}">
                                                <a14:useLocalDpi xmlns:a14="http://schemas.microsoft.com/office/drawing/2010/main" val="0"/>
                                              </a:ext>
                                            </a:extLst>
                                          </a:blip>
                                          <a:stretch>
                                            <a:fillRect/>
                                          </a:stretch>
                                        </pic:blipFill>
                                        <pic:spPr>
                                          <a:xfrm>
                                            <a:off x="0" y="0"/>
                                            <a:ext cx="4400550" cy="3576702"/>
                                          </a:xfrm>
                                          <a:prstGeom prst="rect">
                                            <a:avLst/>
                                          </a:prstGeom>
                                        </pic:spPr>
                                      </pic:pic>
                                    </a:graphicData>
                                  </a:graphic>
                                </wp:inline>
                              </w:drawing>
                            </w:r>
                          </w:p>
                          <w:p w14:paraId="1603BC03" w14:textId="77777777" w:rsidR="00641777" w:rsidRDefault="00641777" w:rsidP="00641777">
                            <w:pPr>
                              <w:pStyle w:val="Caption"/>
                            </w:pPr>
                            <w:bookmarkStart w:id="22" w:name="_Ref447208459"/>
                            <w:r>
                              <w:t xml:space="preserve">Figure </w:t>
                            </w:r>
                            <w:r>
                              <w:fldChar w:fldCharType="begin"/>
                            </w:r>
                            <w:r>
                              <w:instrText xml:space="preserve"> STYLEREF 1 \s </w:instrText>
                            </w:r>
                            <w:r>
                              <w:fldChar w:fldCharType="separate"/>
                            </w:r>
                            <w:r>
                              <w:rPr>
                                <w:b/>
                                <w:bCs/>
                                <w:noProof/>
                                <w:lang w:val="en-US"/>
                              </w:rPr>
                              <w:t>Error! No text of specified style in document.</w:t>
                            </w:r>
                            <w:r>
                              <w:fldChar w:fldCharType="end"/>
                            </w:r>
                            <w:r>
                              <w:t>.</w:t>
                            </w:r>
                            <w:r>
                              <w:fldChar w:fldCharType="begin"/>
                            </w:r>
                            <w:r>
                              <w:instrText xml:space="preserve"> SEQ Figure \* ARABIC \s 1 </w:instrText>
                            </w:r>
                            <w:r>
                              <w:fldChar w:fldCharType="separate"/>
                            </w:r>
                            <w:r>
                              <w:rPr>
                                <w:noProof/>
                              </w:rPr>
                              <w:t>4</w:t>
                            </w:r>
                            <w:r>
                              <w:fldChar w:fldCharType="end"/>
                            </w:r>
                            <w:bookmarkEnd w:id="22"/>
                            <w:r>
                              <w:t xml:space="preserve"> WEPS SSURGO Import screen.</w:t>
                            </w:r>
                          </w:p>
                          <w:p w14:paraId="285089A5" w14:textId="77777777" w:rsidR="00641777" w:rsidRDefault="00641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E1D293" id="_x0000_s1029" type="#_x0000_t202" style="position:absolute;left:0;text-align:left;margin-left:0;margin-top:.45pt;width:359.25pt;height:322.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">
                <v:textbox>
                  <w:txbxContent>
                    <w:p w14:paraId="4FA2076D" w14:textId="77777777" w:rsidR="00641777" w:rsidRDefault="00641777" w:rsidP="00641777">
                      <w:pPr>
                        <w:keepNext/>
                      </w:pPr>
                      <w:r>
                        <w:rPr>
                          <w:noProof/>
                          <w:lang w:val="en-US"/>
                        </w:rPr>
                        <w:drawing>
                          <wp:inline distT="0" distB="0" distL="0" distR="0" wp14:anchorId="57921EF9" wp14:editId="1BBB1266">
                            <wp:extent cx="4400550" cy="3576702"/>
                            <wp:effectExtent l="0" t="0" r="0" b="5080"/>
                            <wp:docPr id="12" name="ssurgoimp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surgoimport.jpg"/>
                                    <pic:cNvPicPr/>
                                  </pic:nvPicPr>
                                  <pic:blipFill>
                                    <a:blip r:embed="rId62" r:link="rId63" cstate="print">
                                      <a:extLst>
                                        <a:ext uri="{28A0092B-C50C-407E-A947-70E740481C1C}">
                                          <a14:useLocalDpi xmlns:a14="http://schemas.microsoft.com/office/drawing/2010/main" val="0"/>
                                        </a:ext>
                                      </a:extLst>
                                    </a:blip>
                                    <a:stretch>
                                      <a:fillRect/>
                                    </a:stretch>
                                  </pic:blipFill>
                                  <pic:spPr>
                                    <a:xfrm>
                                      <a:off x="0" y="0"/>
                                      <a:ext cx="4400550" cy="3576702"/>
                                    </a:xfrm>
                                    <a:prstGeom prst="rect">
                                      <a:avLst/>
                                    </a:prstGeom>
                                  </pic:spPr>
                                </pic:pic>
                              </a:graphicData>
                            </a:graphic>
                          </wp:inline>
                        </w:drawing>
                      </w:r>
                    </w:p>
                    <w:p w14:paraId="1603BC03" w14:textId="77777777" w:rsidR="00641777" w:rsidRDefault="00641777" w:rsidP="00641777">
                      <w:pPr>
                        <w:pStyle w:val="Caption"/>
                      </w:pPr>
                      <w:bookmarkStart w:id="114" w:name="_Ref447208459"/>
                      <w:r>
                        <w:t xml:space="preserve">Figure </w:t>
                      </w:r>
                      <w:r>
                        <w:fldChar w:fldCharType="begin"/>
                      </w:r>
                      <w:r>
                        <w:instrText xml:space="preserve"> STYLEREF 1 \s </w:instrText>
                      </w:r>
                      <w:r>
                        <w:fldChar w:fldCharType="separate"/>
                      </w:r>
                      <w:r>
                        <w:rPr>
                          <w:b/>
                          <w:bCs/>
                          <w:noProof/>
                          <w:lang w:val="en-US"/>
                        </w:rPr>
                        <w:t>Error! No text of specified style in document.</w:t>
                      </w:r>
                      <w:r>
                        <w:fldChar w:fldCharType="end"/>
                      </w:r>
                      <w:r>
                        <w:t>.</w:t>
                      </w:r>
                      <w:r>
                        <w:fldChar w:fldCharType="begin"/>
                      </w:r>
                      <w:r>
                        <w:instrText xml:space="preserve"> SEQ Figure \* ARABIC \s 1 </w:instrText>
                      </w:r>
                      <w:r>
                        <w:fldChar w:fldCharType="separate"/>
                      </w:r>
                      <w:r>
                        <w:rPr>
                          <w:noProof/>
                        </w:rPr>
                        <w:t>4</w:t>
                      </w:r>
                      <w:r>
                        <w:fldChar w:fldCharType="end"/>
                      </w:r>
                      <w:bookmarkEnd w:id="114"/>
                      <w:r>
                        <w:t xml:space="preserve"> WE</w:t>
                      </w:r>
                      <w:r>
                        <w:t>P</w:t>
                      </w:r>
                      <w:r>
                        <w:t>S SSURGO Import screen.</w:t>
                      </w:r>
                    </w:p>
                    <w:p w14:paraId="285089A5" w14:textId="77777777" w:rsidR="00641777" w:rsidRDefault="00641777"/>
                  </w:txbxContent>
                </v:textbox>
                <w10:wrap type="square"/>
              </v:shape>
            </w:pict>
          </mc:Fallback>
        </mc:AlternateContent>
      </w:r>
      <w:r w:rsidR="0042632F" w:rsidRPr="001A56F8">
        <w:rPr>
          <w:lang w:val="en-US"/>
        </w:rPr>
        <w:t>To import more than one soil survey area into a single MS Access database, run the Import macro specifying the full path to the directory the SSURGO data was unzipped into.  Repeat the Import macro for each area desired.  When done, save the template database with the imported data to a new name (*.</w:t>
      </w:r>
      <w:proofErr w:type="spellStart"/>
      <w:r w:rsidR="0042632F" w:rsidRPr="001A56F8">
        <w:rPr>
          <w:lang w:val="en-US"/>
        </w:rPr>
        <w:t>mdb</w:t>
      </w:r>
      <w:proofErr w:type="spellEnd"/>
      <w:r w:rsidR="0042632F" w:rsidRPr="001A56F8">
        <w:rPr>
          <w:lang w:val="en-US"/>
        </w:rPr>
        <w:t>).</w:t>
      </w:r>
      <w:r w:rsidR="0042632F" w:rsidRPr="00170B3F">
        <w:rPr>
          <w:noProof/>
          <w:sz w:val="20"/>
          <w:szCs w:val="20"/>
        </w:rPr>
        <w:t xml:space="preserve"> </w:t>
      </w:r>
    </w:p>
    <w:p w14:paraId="56F48DF9" w14:textId="77777777" w:rsidR="0042632F" w:rsidRPr="001A56F8" w:rsidRDefault="0042632F" w:rsidP="00E231CC">
      <w:pPr>
        <w:rPr>
          <w:lang w:val="en-US"/>
        </w:rPr>
      </w:pPr>
    </w:p>
    <w:p w14:paraId="7EF75E6C" w14:textId="77777777" w:rsidR="0042632F" w:rsidRPr="001A56F8" w:rsidRDefault="0042632F" w:rsidP="001A56F8">
      <w:pPr>
        <w:numPr>
          <w:ilvl w:val="12"/>
          <w:numId w:val="0"/>
        </w:numPr>
        <w:jc w:val="left"/>
        <w:rPr>
          <w:lang w:val="en-US"/>
        </w:rPr>
        <w:sectPr w:rsidR="0042632F" w:rsidRPr="001A56F8" w:rsidSect="001D75CD">
          <w:type w:val="continuous"/>
          <w:pgSz w:w="12240" w:h="15840"/>
          <w:pgMar w:top="1440" w:right="1440" w:bottom="1440" w:left="1440" w:header="1440" w:footer="1440" w:gutter="0"/>
          <w:pgNumType w:chapStyle="1" w:chapSep="period"/>
          <w:cols w:space="720"/>
        </w:sectPr>
      </w:pPr>
      <w:r>
        <w:rPr>
          <w:rStyle w:val="CommentReference"/>
        </w:rPr>
        <w:commentReference w:id="23"/>
      </w:r>
    </w:p>
    <w:p w14:paraId="72EE54AF" w14:textId="77777777" w:rsidR="0042632F" w:rsidRDefault="0042632F" w:rsidP="001D75CD">
      <w:pPr>
        <w:keepNext/>
        <w:numPr>
          <w:ilvl w:val="12"/>
          <w:numId w:val="0"/>
        </w:numPr>
        <w:jc w:val="left"/>
        <w:rPr>
          <w:noProof/>
          <w:sz w:val="20"/>
          <w:szCs w:val="20"/>
        </w:rPr>
      </w:pPr>
      <w:r w:rsidRPr="001A56F8">
        <w:rPr>
          <w:lang w:val="en-US"/>
        </w:rPr>
        <w:t xml:space="preserve">The </w:t>
      </w:r>
      <w:r>
        <w:t>WEPS 1.3.9</w:t>
      </w:r>
      <w:r w:rsidRPr="001A56F8">
        <w:rPr>
          <w:lang w:val="en-US"/>
        </w:rPr>
        <w:t xml:space="preserve"> soil input file Version 1.0 extracts data from the following SSURGO data files located in the \tabular directory:</w:t>
      </w:r>
      <w:r w:rsidRPr="00170B3F">
        <w:rPr>
          <w:noProof/>
          <w:sz w:val="20"/>
          <w:szCs w:val="20"/>
        </w:rPr>
        <w:t xml:space="preserve"> </w:t>
      </w:r>
    </w:p>
    <w:p w14:paraId="3C33BCBA" w14:textId="77777777" w:rsidR="0042632F" w:rsidRPr="001A56F8" w:rsidRDefault="0042632F" w:rsidP="001A56F8">
      <w:pPr>
        <w:numPr>
          <w:ilvl w:val="12"/>
          <w:numId w:val="0"/>
        </w:numPr>
        <w:jc w:val="left"/>
        <w:rPr>
          <w:lang w:val="en-US"/>
        </w:rPr>
      </w:pPr>
    </w:p>
    <w:p w14:paraId="27DC0EDA" w14:textId="77777777" w:rsidR="0042632F" w:rsidRPr="001A56F8" w:rsidRDefault="0042632F" w:rsidP="001A56F8">
      <w:pPr>
        <w:numPr>
          <w:ilvl w:val="12"/>
          <w:numId w:val="0"/>
        </w:numPr>
        <w:jc w:val="left"/>
        <w:rPr>
          <w:lang w:val="en-US"/>
        </w:rPr>
      </w:pPr>
      <w:r w:rsidRPr="001A56F8">
        <w:rPr>
          <w:lang w:val="en-US"/>
        </w:rPr>
        <w:t xml:space="preserve">chfrags.txt </w:t>
      </w:r>
    </w:p>
    <w:p w14:paraId="40328E86" w14:textId="77777777" w:rsidR="0042632F" w:rsidRPr="001A56F8" w:rsidRDefault="0042632F" w:rsidP="001A56F8">
      <w:pPr>
        <w:numPr>
          <w:ilvl w:val="12"/>
          <w:numId w:val="0"/>
        </w:numPr>
        <w:jc w:val="left"/>
        <w:rPr>
          <w:lang w:val="en-US"/>
        </w:rPr>
      </w:pPr>
      <w:r w:rsidRPr="001A56F8">
        <w:rPr>
          <w:lang w:val="en-US"/>
        </w:rPr>
        <w:t>chorizon.txt</w:t>
      </w:r>
    </w:p>
    <w:p w14:paraId="6E926F89" w14:textId="77777777" w:rsidR="0042632F" w:rsidRPr="001A56F8" w:rsidRDefault="0042632F" w:rsidP="001A56F8">
      <w:pPr>
        <w:numPr>
          <w:ilvl w:val="12"/>
          <w:numId w:val="0"/>
        </w:numPr>
        <w:jc w:val="left"/>
        <w:rPr>
          <w:lang w:val="en-US"/>
        </w:rPr>
      </w:pPr>
      <w:r w:rsidRPr="001A56F8">
        <w:rPr>
          <w:lang w:val="en-US"/>
        </w:rPr>
        <w:t xml:space="preserve">chtexgrp.txt </w:t>
      </w:r>
    </w:p>
    <w:p w14:paraId="02CDD834" w14:textId="77777777" w:rsidR="0042632F" w:rsidRPr="001A56F8" w:rsidRDefault="0042632F" w:rsidP="001A56F8">
      <w:pPr>
        <w:numPr>
          <w:ilvl w:val="12"/>
          <w:numId w:val="0"/>
        </w:numPr>
        <w:jc w:val="left"/>
        <w:rPr>
          <w:lang w:val="en-US"/>
        </w:rPr>
      </w:pPr>
      <w:r w:rsidRPr="001A56F8">
        <w:rPr>
          <w:lang w:val="en-US"/>
        </w:rPr>
        <w:t>comp.txt</w:t>
      </w:r>
    </w:p>
    <w:p w14:paraId="2DEBF911" w14:textId="77777777" w:rsidR="0042632F" w:rsidRPr="001A56F8" w:rsidRDefault="0042632F" w:rsidP="001A56F8">
      <w:pPr>
        <w:numPr>
          <w:ilvl w:val="12"/>
          <w:numId w:val="0"/>
        </w:numPr>
        <w:jc w:val="left"/>
        <w:rPr>
          <w:lang w:val="en-US"/>
        </w:rPr>
      </w:pPr>
      <w:r w:rsidRPr="001A56F8">
        <w:rPr>
          <w:lang w:val="en-US"/>
        </w:rPr>
        <w:t>crstrcts.txt</w:t>
      </w:r>
    </w:p>
    <w:p w14:paraId="50BEC12B" w14:textId="77777777" w:rsidR="0042632F" w:rsidRPr="001A56F8" w:rsidRDefault="0042632F" w:rsidP="001A56F8">
      <w:pPr>
        <w:numPr>
          <w:ilvl w:val="12"/>
          <w:numId w:val="0"/>
        </w:numPr>
        <w:jc w:val="left"/>
        <w:rPr>
          <w:lang w:val="en-US"/>
        </w:rPr>
      </w:pPr>
      <w:r w:rsidRPr="001A56F8">
        <w:rPr>
          <w:lang w:val="en-US"/>
        </w:rPr>
        <w:t>legend.txt</w:t>
      </w:r>
    </w:p>
    <w:p w14:paraId="41055DBF" w14:textId="77777777" w:rsidR="0042632F" w:rsidRPr="001A56F8" w:rsidRDefault="0042632F" w:rsidP="001A56F8">
      <w:pPr>
        <w:numPr>
          <w:ilvl w:val="12"/>
          <w:numId w:val="0"/>
        </w:numPr>
        <w:jc w:val="left"/>
        <w:rPr>
          <w:lang w:val="en-US"/>
        </w:rPr>
      </w:pPr>
      <w:r w:rsidRPr="001A56F8">
        <w:rPr>
          <w:lang w:val="en-US"/>
        </w:rPr>
        <w:t>mapunit.txt</w:t>
      </w:r>
    </w:p>
    <w:p w14:paraId="05EA3B09" w14:textId="77777777" w:rsidR="0042632F" w:rsidRPr="001A56F8" w:rsidRDefault="0042632F" w:rsidP="001A56F8">
      <w:pPr>
        <w:numPr>
          <w:ilvl w:val="12"/>
          <w:numId w:val="0"/>
        </w:numPr>
        <w:jc w:val="left"/>
        <w:rPr>
          <w:lang w:val="en-US"/>
        </w:rPr>
      </w:pPr>
      <w:r w:rsidRPr="001A56F8">
        <w:rPr>
          <w:lang w:val="en-US"/>
        </w:rPr>
        <w:t>muaggatt.txt</w:t>
      </w:r>
    </w:p>
    <w:p w14:paraId="05E78929" w14:textId="77777777" w:rsidR="0042632F" w:rsidRPr="001A56F8" w:rsidRDefault="0042632F" w:rsidP="001A56F8">
      <w:pPr>
        <w:numPr>
          <w:ilvl w:val="12"/>
          <w:numId w:val="0"/>
        </w:numPr>
        <w:jc w:val="left"/>
        <w:rPr>
          <w:lang w:val="en-US"/>
        </w:rPr>
      </w:pPr>
      <w:r w:rsidRPr="001A56F8">
        <w:rPr>
          <w:lang w:val="en-US"/>
        </w:rPr>
        <w:t>version.txt</w:t>
      </w:r>
    </w:p>
    <w:p w14:paraId="1E85A8E9" w14:textId="77777777" w:rsidR="0042632F" w:rsidRPr="001A56F8" w:rsidRDefault="0042632F" w:rsidP="001A56F8">
      <w:pPr>
        <w:numPr>
          <w:ilvl w:val="12"/>
          <w:numId w:val="0"/>
        </w:numPr>
        <w:jc w:val="left"/>
        <w:rPr>
          <w:lang w:val="en-US"/>
        </w:rPr>
      </w:pPr>
    </w:p>
    <w:p w14:paraId="08ADC345" w14:textId="77777777" w:rsidR="0042632F" w:rsidRPr="001A56F8" w:rsidRDefault="0042632F" w:rsidP="001A56F8">
      <w:pPr>
        <w:numPr>
          <w:ilvl w:val="12"/>
          <w:numId w:val="0"/>
        </w:numPr>
        <w:jc w:val="left"/>
        <w:rPr>
          <w:lang w:val="en-US"/>
        </w:rPr>
      </w:pPr>
      <w:r w:rsidRPr="001A56F8">
        <w:rPr>
          <w:lang w:val="en-US"/>
        </w:rPr>
        <w:t xml:space="preserve">If multiple soil survey areas are imported into a single MS Access database, the database may become very large.  To reduce the size of the Access database file, one may run the Export macro and delete the SSURGO data (*.txt) files created in the tabular directory that are not listed above before importing into a template Access database. </w:t>
      </w:r>
    </w:p>
    <w:p w14:paraId="0D28F2A1" w14:textId="77777777" w:rsidR="0042632F" w:rsidRPr="001A56F8" w:rsidRDefault="0042632F" w:rsidP="001A56F8">
      <w:pPr>
        <w:numPr>
          <w:ilvl w:val="12"/>
          <w:numId w:val="0"/>
        </w:numPr>
        <w:jc w:val="left"/>
        <w:rPr>
          <w:lang w:val="en-US"/>
        </w:rPr>
      </w:pPr>
    </w:p>
    <w:p w14:paraId="76F0C5AE" w14:textId="77777777" w:rsidR="0042632F" w:rsidRPr="001A56F8" w:rsidRDefault="0042632F" w:rsidP="0042632F">
      <w:pPr>
        <w:pStyle w:val="Heading4"/>
        <w:numPr>
          <w:ilvl w:val="3"/>
          <w:numId w:val="24"/>
        </w:numPr>
        <w:rPr>
          <w:lang w:val="en-US"/>
        </w:rPr>
      </w:pPr>
      <w:r w:rsidRPr="001A56F8">
        <w:rPr>
          <w:lang w:val="en-US"/>
        </w:rPr>
        <w:fldChar w:fldCharType="begin"/>
      </w:r>
      <w:r w:rsidRPr="001A56F8">
        <w:rPr>
          <w:lang w:val="en-US"/>
        </w:rPr>
        <w:instrText>xe "SSURGO Data:using with WEPS"</w:instrText>
      </w:r>
      <w:r w:rsidRPr="001A56F8">
        <w:rPr>
          <w:lang w:val="en-US"/>
        </w:rPr>
        <w:fldChar w:fldCharType="end"/>
      </w:r>
      <w:r w:rsidRPr="001A56F8">
        <w:rPr>
          <w:lang w:val="en-US"/>
        </w:rPr>
        <w:t xml:space="preserve"> Using SSURGO Data </w:t>
      </w:r>
      <w:r>
        <w:rPr>
          <w:lang w:val="en-US"/>
        </w:rPr>
        <w:t>w</w:t>
      </w:r>
      <w:r w:rsidRPr="001A56F8">
        <w:rPr>
          <w:lang w:val="en-US"/>
        </w:rPr>
        <w:t>ith WEPS</w:t>
      </w:r>
    </w:p>
    <w:p w14:paraId="0DDC9116" w14:textId="77777777" w:rsidR="0042632F" w:rsidRPr="001A56F8" w:rsidRDefault="0042632F" w:rsidP="001A56F8">
      <w:pPr>
        <w:numPr>
          <w:ilvl w:val="12"/>
          <w:numId w:val="0"/>
        </w:numPr>
        <w:jc w:val="left"/>
        <w:rPr>
          <w:lang w:val="en-US"/>
        </w:rPr>
      </w:pPr>
    </w:p>
    <w:p w14:paraId="61B6A99E" w14:textId="77777777" w:rsidR="0042632F" w:rsidRPr="001A56F8" w:rsidRDefault="0042632F" w:rsidP="001A56F8">
      <w:pPr>
        <w:numPr>
          <w:ilvl w:val="12"/>
          <w:numId w:val="0"/>
        </w:numPr>
        <w:jc w:val="left"/>
        <w:rPr>
          <w:lang w:val="en-US"/>
        </w:rPr>
      </w:pPr>
      <w:r w:rsidRPr="001A56F8">
        <w:rPr>
          <w:lang w:val="en-US"/>
        </w:rPr>
        <w:t>Within WEPS, open the "</w:t>
      </w:r>
      <w:r w:rsidRPr="001A56F8">
        <w:rPr>
          <w:b/>
          <w:bCs/>
          <w:lang w:val="en-US"/>
        </w:rPr>
        <w:t>Configuration</w:t>
      </w:r>
      <w:r w:rsidRPr="001A56F8">
        <w:rPr>
          <w:lang w:val="en-US"/>
        </w:rPr>
        <w:t>" window, then click the "</w:t>
      </w:r>
      <w:r w:rsidRPr="001A56F8">
        <w:rPr>
          <w:b/>
          <w:bCs/>
          <w:lang w:val="en-US"/>
        </w:rPr>
        <w:t>Directories</w:t>
      </w:r>
      <w:r w:rsidRPr="001A56F8">
        <w:rPr>
          <w:lang w:val="en-US"/>
        </w:rPr>
        <w:t>" tab.  Fill out the full path and SSURGO soil database file name (*.</w:t>
      </w:r>
      <w:proofErr w:type="spellStart"/>
      <w:r w:rsidRPr="001A56F8">
        <w:rPr>
          <w:lang w:val="en-US"/>
        </w:rPr>
        <w:t>mdb</w:t>
      </w:r>
      <w:proofErr w:type="spellEnd"/>
      <w:r w:rsidRPr="001A56F8">
        <w:rPr>
          <w:lang w:val="en-US"/>
        </w:rPr>
        <w:t>) for "</w:t>
      </w:r>
      <w:r w:rsidRPr="001A56F8">
        <w:rPr>
          <w:b/>
          <w:bCs/>
          <w:lang w:val="en-US"/>
        </w:rPr>
        <w:t>Soil DB</w:t>
      </w:r>
      <w:r w:rsidRPr="001A56F8">
        <w:rPr>
          <w:lang w:val="en-US"/>
        </w:rPr>
        <w:t xml:space="preserve">" and close the configuration window (click “Save” if you want to use that path in subsequent WEPS runs).  Selecting the Soil Template folder </w:t>
      </w:r>
      <w:r>
        <w:rPr>
          <w:noProof/>
          <w:lang w:val="en-US"/>
        </w:rPr>
        <w:drawing>
          <wp:inline distT="0" distB="0" distL="0" distR="0" wp14:anchorId="5684E454" wp14:editId="43385391">
            <wp:extent cx="171450" cy="171450"/>
            <wp:effectExtent l="0" t="0" r="0" b="0"/>
            <wp:docPr id="450" name="folder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oldert.gif"/>
                    <pic:cNvPicPr/>
                  </pic:nvPicPr>
                  <pic:blipFill>
                    <a:blip r:embed="rId14" r:link="rId15">
                      <a:extLst>
                        <a:ext uri="{28A0092B-C50C-407E-A947-70E740481C1C}">
                          <a14:useLocalDpi xmlns:a14="http://schemas.microsoft.com/office/drawing/2010/main" val="0"/>
                        </a:ext>
                      </a:extLst>
                    </a:blip>
                    <a:stretch>
                      <a:fillRect/>
                    </a:stretch>
                  </pic:blipFill>
                  <pic:spPr>
                    <a:xfrm>
                      <a:off x="0" y="0"/>
                      <a:ext cx="171450" cy="171450"/>
                    </a:xfrm>
                    <a:prstGeom prst="rect">
                      <a:avLst/>
                    </a:prstGeom>
                  </pic:spPr>
                </pic:pic>
              </a:graphicData>
            </a:graphic>
          </wp:inline>
        </w:drawing>
      </w:r>
      <w:r w:rsidRPr="001A56F8">
        <w:rPr>
          <w:lang w:val="en-US"/>
        </w:rPr>
        <w:t xml:space="preserve"> at the bottom of the main WEPS screen will display the list of soil survey areas to choose from.  Select the desired soil survey area and select the soil map unit and component for the simulation run.  If the SSURGO database is not populated with data required by WEPS, you will get an error message when selecting that soil.  More detailed information on selecting soils, see the “</w:t>
      </w:r>
      <w:r w:rsidRPr="001A56F8">
        <w:rPr>
          <w:b/>
          <w:bCs/>
          <w:lang w:val="en-US"/>
        </w:rPr>
        <w:t>Interface Reference: Choosing a Soil</w:t>
      </w:r>
      <w:r w:rsidRPr="001A56F8">
        <w:rPr>
          <w:lang w:val="en-US"/>
        </w:rPr>
        <w:t>” section of the WEPS User Manual.</w:t>
      </w:r>
    </w:p>
    <w:p w14:paraId="37960E2E" w14:textId="77777777" w:rsidR="0042632F" w:rsidRPr="001A56F8" w:rsidRDefault="0042632F" w:rsidP="001A56F8">
      <w:pPr>
        <w:numPr>
          <w:ilvl w:val="12"/>
          <w:numId w:val="0"/>
        </w:numPr>
        <w:jc w:val="left"/>
        <w:rPr>
          <w:lang w:val="en-US"/>
        </w:rPr>
      </w:pPr>
    </w:p>
    <w:p w14:paraId="12AAD740" w14:textId="77777777" w:rsidR="0042632F" w:rsidRPr="001A56F8" w:rsidRDefault="0042632F" w:rsidP="001A56F8">
      <w:pPr>
        <w:numPr>
          <w:ilvl w:val="12"/>
          <w:numId w:val="0"/>
        </w:numPr>
        <w:jc w:val="left"/>
        <w:rPr>
          <w:lang w:val="en-US"/>
        </w:rPr>
      </w:pPr>
    </w:p>
    <w:p w14:paraId="3F10723D" w14:textId="77777777" w:rsidR="0042632F" w:rsidRPr="001A56F8" w:rsidRDefault="0042632F" w:rsidP="0042632F">
      <w:pPr>
        <w:pStyle w:val="Heading4"/>
        <w:numPr>
          <w:ilvl w:val="3"/>
          <w:numId w:val="24"/>
        </w:numPr>
        <w:rPr>
          <w:lang w:val="en-US"/>
        </w:rPr>
      </w:pPr>
      <w:r w:rsidRPr="001A56F8">
        <w:rPr>
          <w:lang w:val="en-US"/>
        </w:rPr>
        <w:t>Missing Data</w:t>
      </w:r>
    </w:p>
    <w:p w14:paraId="74FB6CA4" w14:textId="77777777" w:rsidR="0042632F" w:rsidRPr="001A56F8" w:rsidRDefault="0042632F" w:rsidP="001A56F8">
      <w:pPr>
        <w:numPr>
          <w:ilvl w:val="12"/>
          <w:numId w:val="0"/>
        </w:numPr>
        <w:jc w:val="left"/>
        <w:rPr>
          <w:lang w:val="en-US"/>
        </w:rPr>
      </w:pPr>
    </w:p>
    <w:p w14:paraId="6C83D1A7" w14:textId="77777777" w:rsidR="0042632F" w:rsidRDefault="0042632F" w:rsidP="001A56F8">
      <w:r w:rsidRPr="001A56F8">
        <w:rPr>
          <w:lang w:val="en-US"/>
        </w:rPr>
        <w:t>In one mode of operation the Soil Interface estimates limited values if they are not populated in the SSURGO database.  NRCS users must click the check box for “Do not estimate missing values from SSURGO database” under the “Miscellaneous” tab of the “Configuration” window so that these values are not estimated.  If a soil database record generates an error listing missing data upon loading, contact your local NRCS office for assistance.</w:t>
      </w:r>
    </w:p>
    <w:p w14:paraId="180EDA19" w14:textId="77777777" w:rsidR="0042632F" w:rsidRDefault="0042632F">
      <w:pPr>
        <w:spacing w:after="160" w:line="259" w:lineRule="auto"/>
        <w:jc w:val="left"/>
      </w:pPr>
      <w:r>
        <w:br w:type="page"/>
      </w:r>
    </w:p>
    <w:p w14:paraId="0CD1B040" w14:textId="77777777" w:rsidR="0042632F" w:rsidRDefault="0042632F" w:rsidP="001A56F8">
      <w:pPr>
        <w:rPr>
          <w:lang w:val="en-US"/>
        </w:rPr>
        <w:sectPr w:rsidR="0042632F" w:rsidSect="001D75CD">
          <w:footerReference w:type="even" r:id="rId64"/>
          <w:headerReference w:type="first" r:id="rId65"/>
          <w:type w:val="continuous"/>
          <w:pgSz w:w="12240" w:h="15840"/>
          <w:pgMar w:top="1440" w:right="1440" w:bottom="1440" w:left="1440" w:header="1440" w:footer="1440" w:gutter="0"/>
          <w:pgNumType w:chapStyle="1" w:chapSep="period"/>
          <w:cols w:space="720"/>
          <w:titlePg/>
        </w:sectPr>
      </w:pPr>
    </w:p>
    <w:p w14:paraId="63633F72" w14:textId="77777777" w:rsidR="004F5528" w:rsidRPr="004F5528" w:rsidRDefault="004F5528" w:rsidP="001A56F8"/>
    <w:sectPr w:rsidR="004F5528" w:rsidRPr="004F5528" w:rsidSect="007F47FF">
      <w:headerReference w:type="even" r:id="rId66"/>
      <w:headerReference w:type="default" r:id="rId67"/>
      <w:footerReference w:type="even" r:id="rId68"/>
      <w:type w:val="continuous"/>
      <w:pgSz w:w="12240" w:h="15840"/>
      <w:pgMar w:top="1440" w:right="1440" w:bottom="1440" w:left="1440" w:header="1440" w:footer="1440" w:gutter="720"/>
      <w:cols w:space="720"/>
      <w:titlePg/>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7" w:author="wagner" w:date="2016-03-21T10:48:00Z" w:initials="LEW">
    <w:p w14:paraId="315F863C" w14:textId="77777777" w:rsidR="00CC0834" w:rsidRDefault="00CC0834">
      <w:pPr>
        <w:pStyle w:val="CommentText"/>
      </w:pPr>
      <w:r>
        <w:rPr>
          <w:rStyle w:val="CommentReference"/>
        </w:rPr>
        <w:annotationRef/>
      </w:r>
      <w:r>
        <w:t>Need to add the URL where these files can be selected and downloaded.</w:t>
      </w:r>
    </w:p>
  </w:comment>
  <w:comment w:id="19" w:author="Joshua Wenz" w:date="2015-11-12T21:01:00Z" w:initials="JW">
    <w:p w14:paraId="38AD7377" w14:textId="77777777" w:rsidR="0042632F" w:rsidRDefault="0042632F">
      <w:pPr>
        <w:pStyle w:val="CommentText"/>
      </w:pPr>
      <w:r>
        <w:rPr>
          <w:rStyle w:val="CommentReference"/>
        </w:rPr>
        <w:annotationRef/>
      </w:r>
      <w:r>
        <w:t>Confirm this reference is accurate</w:t>
      </w:r>
    </w:p>
  </w:comment>
  <w:comment w:id="20" w:author="Joshua Wenz" w:date="2015-11-12T21:00:00Z" w:initials="JW">
    <w:p w14:paraId="71337F3F" w14:textId="77777777" w:rsidR="0042632F" w:rsidRDefault="0042632F">
      <w:pPr>
        <w:pStyle w:val="CommentText"/>
      </w:pPr>
      <w:r>
        <w:rPr>
          <w:rStyle w:val="CommentReference"/>
        </w:rPr>
        <w:annotationRef/>
      </w:r>
      <w:r>
        <w:t>IS this the case? Appendix 2 is on flags? Downloading Soil data in this chapter seems to cover this process.</w:t>
      </w:r>
    </w:p>
  </w:comment>
  <w:comment w:id="21" w:author="Joshua Wenz" w:date="2015-09-13T20:57:00Z" w:initials="JW">
    <w:p w14:paraId="5FA58254" w14:textId="77777777" w:rsidR="0042632F" w:rsidRDefault="0042632F">
      <w:pPr>
        <w:pStyle w:val="CommentText"/>
      </w:pPr>
      <w:r>
        <w:rPr>
          <w:rStyle w:val="CommentReference"/>
        </w:rPr>
        <w:annotationRef/>
      </w:r>
      <w:r>
        <w:t xml:space="preserve">Is this different than </w:t>
      </w:r>
      <w:hyperlink r:id="rId1" w:history="1">
        <w:r w:rsidRPr="00CE6C47">
          <w:rPr>
            <w:rStyle w:val="Hyperlink"/>
          </w:rPr>
          <w:t>http://websoilsurvey.sc.egov.usda.gov/App/WebSoilSurvey.aspx</w:t>
        </w:r>
      </w:hyperlink>
    </w:p>
    <w:p w14:paraId="6B85C6D3" w14:textId="77777777" w:rsidR="0042632F" w:rsidRDefault="0042632F">
      <w:pPr>
        <w:pStyle w:val="CommentText"/>
      </w:pPr>
    </w:p>
    <w:p w14:paraId="06298597" w14:textId="77777777" w:rsidR="0042632F" w:rsidRDefault="0042632F">
      <w:pPr>
        <w:pStyle w:val="CommentText"/>
      </w:pPr>
      <w:r>
        <w:t xml:space="preserve">Wouldn’t it be simpler just to download from there? </w:t>
      </w:r>
    </w:p>
  </w:comment>
  <w:comment w:id="23" w:author="Joshua Wenz" w:date="2015-11-12T21:04:00Z" w:initials="JW">
    <w:p w14:paraId="01F6ABEE" w14:textId="77777777" w:rsidR="0042632F" w:rsidRDefault="0042632F">
      <w:pPr>
        <w:pStyle w:val="CommentText"/>
      </w:pPr>
      <w:r>
        <w:rPr>
          <w:rStyle w:val="CommentReference"/>
        </w:rPr>
        <w:annotationRef/>
      </w:r>
      <w:r>
        <w:t xml:space="preserve">Is this process still the same? </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15F863C" w15:done="0"/>
  <w15:commentEx w15:paraId="38AD7377" w15:done="0"/>
  <w15:commentEx w15:paraId="71337F3F" w15:done="0"/>
  <w15:commentEx w15:paraId="06298597" w15:done="0"/>
  <w15:commentEx w15:paraId="01F6ABE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367705" w14:textId="77777777" w:rsidR="00EB5DB9" w:rsidRDefault="00EB5DB9" w:rsidP="00803AF4">
      <w:r>
        <w:separator/>
      </w:r>
    </w:p>
  </w:endnote>
  <w:endnote w:type="continuationSeparator" w:id="0">
    <w:p w14:paraId="02633CA5" w14:textId="77777777" w:rsidR="00EB5DB9" w:rsidRDefault="00EB5DB9" w:rsidP="00803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8E7642" w14:textId="28938B29" w:rsidR="0042632F" w:rsidRDefault="0042632F">
    <w:pPr>
      <w:pStyle w:val="Footer"/>
    </w:pPr>
    <w:r>
      <w:rPr>
        <w:b/>
        <w:bCs/>
      </w:rPr>
      <w:t>User Manual</w:t>
    </w:r>
    <w:r>
      <w:rPr>
        <w:b/>
        <w:bCs/>
      </w:rPr>
      <w:tab/>
    </w:r>
    <w:r>
      <w:rPr>
        <w:b/>
        <w:bCs/>
      </w:rPr>
      <w:tab/>
    </w:r>
    <w:r w:rsidRPr="00170B3F">
      <w:rPr>
        <w:b/>
        <w:bCs/>
      </w:rPr>
      <w:t xml:space="preserve">Printed </w:t>
    </w:r>
    <w:r w:rsidRPr="00170B3F">
      <w:rPr>
        <w:b/>
        <w:bCs/>
      </w:rPr>
      <w:fldChar w:fldCharType="begin"/>
    </w:r>
    <w:r w:rsidRPr="00170B3F">
      <w:rPr>
        <w:b/>
        <w:bCs/>
      </w:rPr>
      <w:instrText>DATE \@ "d MMMM yyyy"</w:instrText>
    </w:r>
    <w:r w:rsidRPr="00170B3F">
      <w:rPr>
        <w:b/>
        <w:bCs/>
      </w:rPr>
      <w:fldChar w:fldCharType="separate"/>
    </w:r>
    <w:r w:rsidR="00AC1EFB">
      <w:rPr>
        <w:b/>
        <w:bCs/>
        <w:noProof/>
      </w:rPr>
      <w:t>6 April 2016</w:t>
    </w:r>
    <w:r w:rsidRPr="00170B3F">
      <w:rPr>
        <w:b/>
        <w:bCs/>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4A800D" w14:textId="3F4E6755" w:rsidR="0042632F" w:rsidRPr="00B058EF" w:rsidRDefault="0042632F" w:rsidP="001D75CD">
    <w:pPr>
      <w:pStyle w:val="Footer"/>
    </w:pPr>
    <w:r>
      <w:rPr>
        <w:b/>
        <w:bCs/>
      </w:rPr>
      <w:t>User Manual</w:t>
    </w:r>
    <w:r>
      <w:rPr>
        <w:b/>
        <w:bCs/>
      </w:rPr>
      <w:tab/>
    </w:r>
    <w:r>
      <w:rPr>
        <w:b/>
        <w:bCs/>
      </w:rPr>
      <w:tab/>
    </w:r>
    <w:r w:rsidRPr="00170B3F">
      <w:rPr>
        <w:b/>
        <w:bCs/>
      </w:rPr>
      <w:t xml:space="preserve">Printed </w:t>
    </w:r>
    <w:r w:rsidRPr="00170B3F">
      <w:rPr>
        <w:b/>
        <w:bCs/>
      </w:rPr>
      <w:fldChar w:fldCharType="begin"/>
    </w:r>
    <w:r w:rsidRPr="00170B3F">
      <w:rPr>
        <w:b/>
        <w:bCs/>
      </w:rPr>
      <w:instrText>DATE \@ "d MMMM yyyy"</w:instrText>
    </w:r>
    <w:r w:rsidRPr="00170B3F">
      <w:rPr>
        <w:b/>
        <w:bCs/>
      </w:rPr>
      <w:fldChar w:fldCharType="separate"/>
    </w:r>
    <w:r w:rsidR="00AC1EFB">
      <w:rPr>
        <w:b/>
        <w:bCs/>
        <w:noProof/>
      </w:rPr>
      <w:t>6 April 2016</w:t>
    </w:r>
    <w:r w:rsidRPr="00170B3F">
      <w:rPr>
        <w:b/>
        <w:bCs/>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F4F998" w14:textId="3DDEEDA3" w:rsidR="0042632F" w:rsidRDefault="0042632F" w:rsidP="001D75CD">
    <w:pPr>
      <w:pStyle w:val="Footer"/>
    </w:pPr>
    <w:r>
      <w:rPr>
        <w:b/>
        <w:bCs/>
      </w:rPr>
      <w:t>User Manual</w:t>
    </w:r>
    <w:r>
      <w:rPr>
        <w:b/>
        <w:bCs/>
      </w:rPr>
      <w:tab/>
    </w:r>
    <w:r>
      <w:rPr>
        <w:b/>
        <w:bCs/>
      </w:rPr>
      <w:tab/>
    </w:r>
    <w:r w:rsidRPr="00852332">
      <w:rPr>
        <w:b/>
        <w:bCs/>
        <w:highlight w:val="yellow"/>
      </w:rPr>
      <w:t>Printed</w:t>
    </w:r>
    <w:r>
      <w:rPr>
        <w:b/>
        <w:bCs/>
      </w:rPr>
      <w:t xml:space="preserve"> </w:t>
    </w:r>
    <w:r>
      <w:rPr>
        <w:b/>
        <w:bCs/>
      </w:rPr>
      <w:fldChar w:fldCharType="begin"/>
    </w:r>
    <w:r>
      <w:rPr>
        <w:b/>
        <w:bCs/>
      </w:rPr>
      <w:instrText>DATE \@ "d MMMM yyyy"</w:instrText>
    </w:r>
    <w:r>
      <w:rPr>
        <w:b/>
        <w:bCs/>
      </w:rPr>
      <w:fldChar w:fldCharType="separate"/>
    </w:r>
    <w:r w:rsidR="00AC1EFB">
      <w:rPr>
        <w:b/>
        <w:bCs/>
        <w:noProof/>
      </w:rPr>
      <w:t>6 April 2016</w:t>
    </w:r>
    <w:r>
      <w:rPr>
        <w:b/>
        <w:bCs/>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D0908E" w14:textId="2C4F642D" w:rsidR="0079299E" w:rsidRPr="0013636E" w:rsidRDefault="0079299E" w:rsidP="00803AF4">
    <w:pPr>
      <w:pStyle w:val="Footer"/>
    </w:pPr>
    <w:r>
      <w:fldChar w:fldCharType="begin"/>
    </w:r>
    <w:r>
      <w:instrText xml:space="preserve"> SEQ CHAPTER \h \r 1</w:instrText>
    </w:r>
    <w:r>
      <w:fldChar w:fldCharType="separate"/>
    </w:r>
    <w:r w:rsidR="002E5056">
      <w:rPr>
        <w:b/>
        <w:bCs/>
        <w:noProof/>
        <w:lang w:val="en-US"/>
      </w:rPr>
      <w:t>Error! Main Document Only.</w:t>
    </w:r>
    <w:r>
      <w:fldChar w:fldCharType="end"/>
    </w:r>
    <w:r>
      <w:t>User Manual</w:t>
    </w:r>
    <w:r>
      <w:tab/>
      <w:t xml:space="preserve">Printed </w:t>
    </w:r>
    <w:r>
      <w:fldChar w:fldCharType="begin"/>
    </w:r>
    <w:r>
      <w:instrText>DATE \@ "d MMMM yyyy"</w:instrText>
    </w:r>
    <w:r>
      <w:fldChar w:fldCharType="separate"/>
    </w:r>
    <w:r w:rsidR="00AC1EFB">
      <w:rPr>
        <w:noProof/>
      </w:rPr>
      <w:t>6 April 2016</w:t>
    </w:r>
    <w:r>
      <w:fldChar w:fldCharType="end"/>
    </w:r>
  </w:p>
  <w:p w14:paraId="344669B5" w14:textId="77777777" w:rsidR="0079299E" w:rsidRDefault="0079299E" w:rsidP="00803AF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7BF3D4" w14:textId="77777777" w:rsidR="00EB5DB9" w:rsidRDefault="00EB5DB9" w:rsidP="00803AF4">
      <w:r>
        <w:separator/>
      </w:r>
    </w:p>
  </w:footnote>
  <w:footnote w:type="continuationSeparator" w:id="0">
    <w:p w14:paraId="1E8F51B4" w14:textId="77777777" w:rsidR="00EB5DB9" w:rsidRDefault="00EB5DB9" w:rsidP="00803A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744772" w14:textId="77777777" w:rsidR="0042632F" w:rsidRDefault="0042632F" w:rsidP="001D75CD">
    <w:pPr>
      <w:pStyle w:val="Header"/>
      <w:rPr>
        <w:b/>
      </w:rPr>
    </w:pPr>
    <w:r>
      <w:rPr>
        <w:b/>
      </w:rPr>
      <w:pgNum/>
    </w:r>
    <w:r>
      <w:rPr>
        <w:b/>
      </w:rPr>
      <w:tab/>
      <w:t>INTERFACE REFERENCE: CHOOSING A SOIL</w:t>
    </w:r>
    <w:r>
      <w:rPr>
        <w:b/>
      </w:rPr>
      <w:tab/>
      <w:t>WEPS</w:t>
    </w:r>
  </w:p>
  <w:p w14:paraId="18E5BFCD" w14:textId="77777777" w:rsidR="0042632F" w:rsidRDefault="0042632F" w:rsidP="001D75C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8F62D2" w14:textId="77777777" w:rsidR="0042632F" w:rsidRDefault="0042632F" w:rsidP="001D75CD">
    <w:pPr>
      <w:pStyle w:val="Header"/>
    </w:pPr>
    <w:r>
      <w:rPr>
        <w:b/>
      </w:rPr>
      <w:t>WEPS</w:t>
    </w:r>
    <w:r>
      <w:rPr>
        <w:b/>
      </w:rPr>
      <w:tab/>
      <w:t>INTERFACE REFERENCE: CHOOSING A SOIL</w:t>
    </w:r>
    <w:r>
      <w:rPr>
        <w:b/>
      </w:rPr>
      <w:tab/>
    </w:r>
    <w:r>
      <w:rPr>
        <w:b/>
      </w:rPr>
      <w:pgNum/>
    </w:r>
  </w:p>
  <w:p w14:paraId="4FCED5E0" w14:textId="77777777" w:rsidR="0042632F" w:rsidRPr="00413C78" w:rsidRDefault="0042632F" w:rsidP="001D75C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1B833A" w14:textId="77777777" w:rsidR="0042632F" w:rsidRDefault="0042632F" w:rsidP="001D75CD">
    <w:pPr>
      <w:pStyle w:val="Header"/>
    </w:pPr>
    <w:r>
      <w:rPr>
        <w:b/>
      </w:rPr>
      <w:t>WEPS</w:t>
    </w:r>
    <w:r>
      <w:rPr>
        <w:b/>
      </w:rPr>
      <w:tab/>
      <w:t>INTERFACE REFERENCE: CHOOSING A SOIL</w:t>
    </w:r>
    <w:r>
      <w:rPr>
        <w:b/>
      </w:rPr>
      <w:tab/>
    </w:r>
    <w:r>
      <w:rPr>
        <w:b/>
      </w:rPr>
      <w:pgNum/>
    </w:r>
  </w:p>
  <w:p w14:paraId="7F85FF97" w14:textId="77777777" w:rsidR="0042632F" w:rsidRDefault="0042632F" w:rsidP="001D75C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0BBFE5" w14:textId="77777777" w:rsidR="0079299E" w:rsidRDefault="00AC1EFB" w:rsidP="00803AF4">
    <w:pPr>
      <w:pStyle w:val="Header"/>
    </w:pPr>
    <w:r>
      <w:fldChar w:fldCharType="begin"/>
    </w:r>
    <w:r>
      <w:instrText xml:space="preserve">SEQ CHAPTER \c \* MERGEFORMAT  \* ARABIC </w:instrText>
    </w:r>
    <w:r>
      <w:fldChar w:fldCharType="separate"/>
    </w:r>
    <w:r w:rsidR="002E5056">
      <w:rPr>
        <w:noProof/>
      </w:rPr>
      <w:t>1</w:t>
    </w:r>
    <w:r>
      <w:rPr>
        <w:noProof/>
      </w:rPr>
      <w:fldChar w:fldCharType="end"/>
    </w:r>
    <w:r w:rsidR="0079299E">
      <w:t>.</w:t>
    </w:r>
    <w:r w:rsidR="0079299E">
      <w:pgNum/>
    </w:r>
    <w:r w:rsidR="0079299E">
      <w:tab/>
      <w:t>INTERFACE REFERENCE: MAIN SCREEN</w:t>
    </w:r>
    <w:r w:rsidR="0079299E">
      <w:tab/>
      <w:t>WEPS</w:t>
    </w:r>
  </w:p>
  <w:p w14:paraId="16CD7049" w14:textId="77777777" w:rsidR="0079299E" w:rsidRDefault="0079299E" w:rsidP="00803AF4"/>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DAC290" w14:textId="77777777" w:rsidR="0079299E" w:rsidRDefault="0079299E" w:rsidP="00803AF4">
    <w:pPr>
      <w:pStyle w:val="Header"/>
    </w:pPr>
    <w:r>
      <w:t>WEPS</w:t>
    </w:r>
    <w:r>
      <w:tab/>
      <w:t>INTERFACE REFERENCE: FIELD AND BARRIERS</w:t>
    </w:r>
    <w:r>
      <w:tab/>
    </w:r>
    <w:r w:rsidR="00AC1EFB">
      <w:fldChar w:fldCharType="begin"/>
    </w:r>
    <w:r w:rsidR="00AC1EFB">
      <w:instrText xml:space="preserve">SEQ CHAPTER \c \* MERGEFORMAT  \* ARABIC </w:instrText>
    </w:r>
    <w:r w:rsidR="00AC1EFB">
      <w:fldChar w:fldCharType="separate"/>
    </w:r>
    <w:r w:rsidR="00E231CC">
      <w:rPr>
        <w:noProof/>
      </w:rPr>
      <w:t>1</w:t>
    </w:r>
    <w:r w:rsidR="00AC1EFB">
      <w:rPr>
        <w:noProof/>
      </w:rPr>
      <w:fldChar w:fldCharType="end"/>
    </w:r>
    <w:r>
      <w:t>.</w:t>
    </w:r>
    <w:r>
      <w:pgNum/>
    </w:r>
  </w:p>
  <w:p w14:paraId="3266E142" w14:textId="77777777" w:rsidR="0079299E" w:rsidRDefault="0079299E" w:rsidP="00803AF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3.5pt;height:13.5pt;visibility:visible" o:bullet="t">
        <v:imagedata r:id="rId1" o:title="email"/>
      </v:shape>
    </w:pict>
  </w:numPicBullet>
  <w:abstractNum w:abstractNumId="0" w15:restartNumberingAfterBreak="0">
    <w:nsid w:val="FFFFFFFE"/>
    <w:multiLevelType w:val="singleLevel"/>
    <w:tmpl w:val="32402FC6"/>
    <w:lvl w:ilvl="0">
      <w:numFmt w:val="bullet"/>
      <w:lvlText w:val="*"/>
      <w:lvlJc w:val="left"/>
    </w:lvl>
  </w:abstractNum>
  <w:abstractNum w:abstractNumId="1" w15:restartNumberingAfterBreak="0">
    <w:nsid w:val="04E85825"/>
    <w:multiLevelType w:val="multilevel"/>
    <w:tmpl w:val="06263618"/>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2" w15:restartNumberingAfterBreak="0">
    <w:nsid w:val="07A3228A"/>
    <w:multiLevelType w:val="hybridMultilevel"/>
    <w:tmpl w:val="E698EBEA"/>
    <w:lvl w:ilvl="0" w:tplc="02F615DA">
      <w:start w:val="1"/>
      <w:numFmt w:val="bullet"/>
      <w:pStyle w:val="ListParagraph"/>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84916E1"/>
    <w:multiLevelType w:val="multilevel"/>
    <w:tmpl w:val="E5D226D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0C6418B"/>
    <w:multiLevelType w:val="multilevel"/>
    <w:tmpl w:val="EC984692"/>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12C41B68"/>
    <w:multiLevelType w:val="hybridMultilevel"/>
    <w:tmpl w:val="B5843144"/>
    <w:lvl w:ilvl="0" w:tplc="0409000F">
      <w:start w:val="1"/>
      <w:numFmt w:val="decimal"/>
      <w:lvlText w:val="%1."/>
      <w:lvlJc w:val="left"/>
      <w:pPr>
        <w:ind w:left="720" w:hanging="360"/>
      </w:pPr>
    </w:lvl>
    <w:lvl w:ilvl="1" w:tplc="8B6E6FAC">
      <w:start w:val="1"/>
      <w:numFmt w:val="decimal"/>
      <w:lvlText w:val="%2"/>
      <w:lvlJc w:val="left"/>
      <w:pPr>
        <w:ind w:left="1440" w:hanging="360"/>
      </w:pPr>
      <w:rPr>
        <w:rFonts w:ascii="Times New Roman" w:eastAsiaTheme="minorHAnsi" w:hAnsi="Times New Roman" w:cs="Times New Roman"/>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EF5893"/>
    <w:multiLevelType w:val="multilevel"/>
    <w:tmpl w:val="967204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A6439D"/>
    <w:multiLevelType w:val="hybridMultilevel"/>
    <w:tmpl w:val="30D26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61247D"/>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9" w15:restartNumberingAfterBreak="0">
    <w:nsid w:val="1F2C1883"/>
    <w:multiLevelType w:val="hybridMultilevel"/>
    <w:tmpl w:val="38E89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047FCD"/>
    <w:multiLevelType w:val="multilevel"/>
    <w:tmpl w:val="410A6BC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315E192B"/>
    <w:multiLevelType w:val="multilevel"/>
    <w:tmpl w:val="0598D3D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none"/>
      <w:lvlText w:val=""/>
      <w:lvlJc w:val="left"/>
      <w:pPr>
        <w:ind w:left="864" w:hanging="864"/>
      </w:pPr>
      <w:rPr>
        <w:rFonts w:hint="default"/>
      </w:rPr>
    </w:lvl>
    <w:lvl w:ilvl="4">
      <w:start w:val="1"/>
      <w:numFmt w:val="none"/>
      <w:lvlText w:val=""/>
      <w:lvlJc w:val="left"/>
      <w:pPr>
        <w:ind w:left="1008" w:hanging="1008"/>
      </w:pPr>
      <w:rPr>
        <w:rFonts w:hint="default"/>
      </w:rPr>
    </w:lvl>
    <w:lvl w:ilvl="5">
      <w:start w:val="1"/>
      <w:numFmt w:val="none"/>
      <w:lvlText w:val=""/>
      <w:lvlJc w:val="left"/>
      <w:pPr>
        <w:ind w:left="1152" w:hanging="1152"/>
      </w:pPr>
      <w:rPr>
        <w:rFonts w:hint="default"/>
      </w:rPr>
    </w:lvl>
    <w:lvl w:ilvl="6">
      <w:start w:val="1"/>
      <w:numFmt w:val="none"/>
      <w:lvlText w:val=""/>
      <w:lvlJc w:val="left"/>
      <w:pPr>
        <w:ind w:left="1296" w:hanging="1296"/>
      </w:pPr>
      <w:rPr>
        <w:rFonts w:hint="default"/>
      </w:rPr>
    </w:lvl>
    <w:lvl w:ilvl="7">
      <w:start w:val="1"/>
      <w:numFmt w:val="none"/>
      <w:lvlText w:val=""/>
      <w:lvlJc w:val="left"/>
      <w:pPr>
        <w:ind w:left="1440" w:hanging="1440"/>
      </w:pPr>
      <w:rPr>
        <w:rFonts w:hint="default"/>
      </w:rPr>
    </w:lvl>
    <w:lvl w:ilvl="8">
      <w:start w:val="1"/>
      <w:numFmt w:val="none"/>
      <w:lvlText w:val=""/>
      <w:lvlJc w:val="left"/>
      <w:pPr>
        <w:ind w:left="1584" w:hanging="1584"/>
      </w:pPr>
      <w:rPr>
        <w:rFonts w:hint="default"/>
      </w:rPr>
    </w:lvl>
  </w:abstractNum>
  <w:abstractNum w:abstractNumId="12" w15:restartNumberingAfterBreak="0">
    <w:nsid w:val="318B5161"/>
    <w:multiLevelType w:val="hybridMultilevel"/>
    <w:tmpl w:val="9F3A2466"/>
    <w:lvl w:ilvl="0" w:tplc="04090005">
      <w:start w:val="1"/>
      <w:numFmt w:val="bullet"/>
      <w:lvlText w:val=""/>
      <w:lvlJc w:val="left"/>
      <w:pPr>
        <w:ind w:left="7200" w:hanging="360"/>
      </w:pPr>
      <w:rPr>
        <w:rFonts w:ascii="Wingdings" w:hAnsi="Wingdings" w:hint="default"/>
      </w:rPr>
    </w:lvl>
    <w:lvl w:ilvl="1" w:tplc="DBD2B2E0">
      <w:start w:val="1"/>
      <w:numFmt w:val="bullet"/>
      <w:pStyle w:val="SubListParagraph"/>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C56913"/>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4" w15:restartNumberingAfterBreak="0">
    <w:nsid w:val="457E34F2"/>
    <w:multiLevelType w:val="multilevel"/>
    <w:tmpl w:val="CF7EB3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45A21C11"/>
    <w:multiLevelType w:val="hybridMultilevel"/>
    <w:tmpl w:val="CEF64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CC040A"/>
    <w:multiLevelType w:val="multilevel"/>
    <w:tmpl w:val="30D248C8"/>
    <w:lvl w:ilvl="0">
      <w:start w:val="1"/>
      <w:numFmt w:val="decimal"/>
      <w:lvlText w:val="%1."/>
      <w:legacy w:legacy="1" w:legacySpace="0" w:legacyIndent="0"/>
      <w:lvlJc w:val="left"/>
      <w:pPr>
        <w:ind w:left="0" w:firstLine="0"/>
      </w:pPr>
    </w:lvl>
    <w:lvl w:ilvl="1">
      <w:start w:val="1"/>
      <w:numFmt w:val="lowerLetter"/>
      <w:lvlText w:val="%2."/>
      <w:legacy w:legacy="1" w:legacySpace="0" w:legacyIndent="0"/>
      <w:lvlJc w:val="left"/>
      <w:pPr>
        <w:ind w:left="0" w:firstLine="0"/>
      </w:pPr>
    </w:lvl>
    <w:lvl w:ilvl="2">
      <w:start w:val="1"/>
      <w:numFmt w:val="lowerRoman"/>
      <w:lvlText w:val="%3."/>
      <w:legacy w:legacy="1" w:legacySpace="0" w:legacyIndent="0"/>
      <w:lvlJc w:val="left"/>
      <w:pPr>
        <w:ind w:left="0" w:firstLine="0"/>
      </w:pPr>
    </w:lvl>
    <w:lvl w:ilvl="3">
      <w:start w:val="1"/>
      <w:numFmt w:val="decimal"/>
      <w:lvlText w:val="(%4)"/>
      <w:legacy w:legacy="1" w:legacySpace="0" w:legacyIndent="0"/>
      <w:lvlJc w:val="left"/>
      <w:pPr>
        <w:ind w:left="0" w:firstLine="0"/>
      </w:pPr>
    </w:lvl>
    <w:lvl w:ilvl="4">
      <w:start w:val="1"/>
      <w:numFmt w:val="lowerLetter"/>
      <w:lvlText w:val="(%5)"/>
      <w:legacy w:legacy="1" w:legacySpace="0" w:legacyIndent="0"/>
      <w:lvlJc w:val="left"/>
      <w:pPr>
        <w:ind w:left="0" w:firstLine="0"/>
      </w:pPr>
    </w:lvl>
    <w:lvl w:ilvl="5">
      <w:start w:val="1"/>
      <w:numFmt w:val="lowerRoman"/>
      <w:lvlText w:val="(%6)"/>
      <w:legacy w:legacy="1" w:legacySpace="0" w:legacyIndent="0"/>
      <w:lvlJc w:val="left"/>
      <w:pPr>
        <w:ind w:left="0" w:firstLine="0"/>
      </w:pPr>
    </w:lvl>
    <w:lvl w:ilvl="6">
      <w:start w:val="1"/>
      <w:numFmt w:val="decimal"/>
      <w:lvlText w:val="%7)"/>
      <w:legacy w:legacy="1" w:legacySpace="0" w:legacyIndent="0"/>
      <w:lvlJc w:val="left"/>
      <w:pPr>
        <w:ind w:left="0" w:firstLine="0"/>
      </w:pPr>
    </w:lvl>
    <w:lvl w:ilvl="7">
      <w:start w:val="1"/>
      <w:numFmt w:val="lowerLetter"/>
      <w:lvlText w:val="%8)"/>
      <w:legacy w:legacy="1" w:legacySpace="0" w:legacyIndent="0"/>
      <w:lvlJc w:val="left"/>
      <w:pPr>
        <w:ind w:left="0" w:firstLine="0"/>
      </w:pPr>
    </w:lvl>
    <w:lvl w:ilvl="8">
      <w:start w:val="1"/>
      <w:numFmt w:val="lowerRoman"/>
      <w:lvlText w:val="%9)"/>
      <w:legacy w:legacy="1" w:legacySpace="0" w:legacyIndent="0"/>
      <w:lvlJc w:val="left"/>
      <w:pPr>
        <w:ind w:left="0" w:firstLine="0"/>
      </w:pPr>
    </w:lvl>
  </w:abstractNum>
  <w:abstractNum w:abstractNumId="17" w15:restartNumberingAfterBreak="0">
    <w:nsid w:val="5AEB22C5"/>
    <w:multiLevelType w:val="multilevel"/>
    <w:tmpl w:val="28C205F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8" w15:restartNumberingAfterBreak="0">
    <w:nsid w:val="5CE2112C"/>
    <w:multiLevelType w:val="multilevel"/>
    <w:tmpl w:val="30D248C8"/>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19" w15:restartNumberingAfterBreak="0">
    <w:nsid w:val="61FC558F"/>
    <w:multiLevelType w:val="hybridMultilevel"/>
    <w:tmpl w:val="F7CE1E6C"/>
    <w:lvl w:ilvl="0" w:tplc="680ADD24">
      <w:start w:val="1"/>
      <w:numFmt w:val="bullet"/>
      <w:pStyle w:val="ListParagraphDot"/>
      <w:lvlText w:val=""/>
      <w:lvlJc w:val="left"/>
      <w:pPr>
        <w:ind w:left="720" w:hanging="360"/>
      </w:pPr>
      <w:rPr>
        <w:rFonts w:ascii="Symbol" w:hAnsi="Symbol" w:hint="default"/>
        <w:sz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964DF2"/>
    <w:multiLevelType w:val="multilevel"/>
    <w:tmpl w:val="0E40FBDC"/>
    <w:lvl w:ilvl="0">
      <w:start w:val="1"/>
      <w:numFmt w:val="decimal"/>
      <w:lvlText w:val="%1."/>
      <w:legacy w:legacy="1" w:legacySpace="0" w:legacyIndent="0"/>
      <w:lvlJc w:val="left"/>
    </w:lvl>
    <w:lvl w:ilvl="1">
      <w:start w:val="1"/>
      <w:numFmt w:val="lowerLetter"/>
      <w:lvlText w:val="%2."/>
      <w:legacy w:legacy="1" w:legacySpace="0" w:legacyIndent="0"/>
      <w:lvlJc w:val="left"/>
    </w:lvl>
    <w:lvl w:ilvl="2">
      <w:start w:val="1"/>
      <w:numFmt w:val="lowerRoman"/>
      <w:lvlText w:val="%3."/>
      <w:legacy w:legacy="1" w:legacySpace="0" w:legacyIndent="0"/>
      <w:lvlJc w:val="left"/>
    </w:lvl>
    <w:lvl w:ilvl="3">
      <w:start w:val="1"/>
      <w:numFmt w:val="decimal"/>
      <w:lvlText w:val="(%4)"/>
      <w:legacy w:legacy="1" w:legacySpace="0" w:legacyIndent="0"/>
      <w:lvlJc w:val="left"/>
    </w:lvl>
    <w:lvl w:ilvl="4">
      <w:start w:val="1"/>
      <w:numFmt w:val="lowerLetter"/>
      <w:lvlText w:val="(%5)"/>
      <w:legacy w:legacy="1" w:legacySpace="0" w:legacyIndent="0"/>
      <w:lvlJc w:val="left"/>
    </w:lvl>
    <w:lvl w:ilvl="5">
      <w:start w:val="1"/>
      <w:numFmt w:val="lowerRoman"/>
      <w:lvlText w:val="(%6)"/>
      <w:legacy w:legacy="1" w:legacySpace="0" w:legacyIndent="0"/>
      <w:lvlJc w:val="left"/>
    </w:lvl>
    <w:lvl w:ilvl="6">
      <w:start w:val="1"/>
      <w:numFmt w:val="decimal"/>
      <w:lvlText w:val="%7."/>
      <w:legacy w:legacy="1" w:legacySpace="0" w:legacyIndent="0"/>
      <w:lvlJc w:val="left"/>
    </w:lvl>
    <w:lvl w:ilvl="7">
      <w:start w:val="1"/>
      <w:numFmt w:val="lowerLetter"/>
      <w:lvlText w:val="%8."/>
      <w:legacy w:legacy="1" w:legacySpace="0" w:legacyIndent="0"/>
      <w:lvlJc w:val="left"/>
    </w:lvl>
    <w:lvl w:ilvl="8">
      <w:start w:val="1"/>
      <w:numFmt w:val="lowerRoman"/>
      <w:lvlText w:val="%9"/>
      <w:legacy w:legacy="1" w:legacySpace="0" w:legacyIndent="0"/>
      <w:lvlJc w:val="left"/>
    </w:lvl>
  </w:abstractNum>
  <w:abstractNum w:abstractNumId="21" w15:restartNumberingAfterBreak="0">
    <w:nsid w:val="66CE3D6C"/>
    <w:multiLevelType w:val="hybridMultilevel"/>
    <w:tmpl w:val="4C223BF2"/>
    <w:lvl w:ilvl="0" w:tplc="04090005" w:tentative="1">
      <w:start w:val="1"/>
      <w:numFmt w:val="bullet"/>
      <w:lvlText w:val=""/>
      <w:lvlJc w:val="left"/>
      <w:pPr>
        <w:ind w:left="720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78F253F"/>
    <w:multiLevelType w:val="hybridMultilevel"/>
    <w:tmpl w:val="297CB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lvlOverride w:ilvl="0">
      <w:lvl w:ilvl="0">
        <w:start w:val="1"/>
        <w:numFmt w:val="bullet"/>
        <w:lvlText w:val=" "/>
        <w:legacy w:legacy="1" w:legacySpace="0" w:legacyIndent="1"/>
        <w:lvlJc w:val="left"/>
        <w:pPr>
          <w:ind w:left="1" w:hanging="1"/>
        </w:pPr>
        <w:rPr>
          <w:rFonts w:ascii="Times New Roman" w:hAnsi="Times New Roman" w:cs="Times New Roman" w:hint="default"/>
        </w:rPr>
      </w:lvl>
    </w:lvlOverride>
  </w:num>
  <w:num w:numId="2">
    <w:abstractNumId w:val="7"/>
  </w:num>
  <w:num w:numId="3">
    <w:abstractNumId w:val="9"/>
  </w:num>
  <w:num w:numId="4">
    <w:abstractNumId w:val="15"/>
  </w:num>
  <w:num w:numId="5">
    <w:abstractNumId w:val="0"/>
    <w:lvlOverride w:ilvl="0">
      <w:lvl w:ilvl="0">
        <w:start w:val="1"/>
        <w:numFmt w:val="bullet"/>
        <w:lvlText w:val="•"/>
        <w:legacy w:legacy="1" w:legacySpace="0" w:legacyIndent="1"/>
        <w:lvlJc w:val="left"/>
        <w:pPr>
          <w:ind w:left="1" w:hanging="1"/>
        </w:pPr>
        <w:rPr>
          <w:rFonts w:ascii="Times New Roman" w:hAnsi="Times New Roman" w:cs="Times New Roman" w:hint="default"/>
        </w:rPr>
      </w:lvl>
    </w:lvlOverride>
  </w:num>
  <w:num w:numId="6">
    <w:abstractNumId w:val="2"/>
  </w:num>
  <w:num w:numId="7">
    <w:abstractNumId w:val="21"/>
  </w:num>
  <w:num w:numId="8">
    <w:abstractNumId w:val="12"/>
  </w:num>
  <w:num w:numId="9">
    <w:abstractNumId w:val="8"/>
  </w:num>
  <w:num w:numId="10">
    <w:abstractNumId w:val="13"/>
  </w:num>
  <w:num w:numId="11">
    <w:abstractNumId w:val="20"/>
  </w:num>
  <w:num w:numId="12">
    <w:abstractNumId w:val="16"/>
  </w:num>
  <w:num w:numId="13">
    <w:abstractNumId w:val="18"/>
  </w:num>
  <w:num w:numId="14">
    <w:abstractNumId w:val="22"/>
  </w:num>
  <w:num w:numId="15">
    <w:abstractNumId w:val="5"/>
  </w:num>
  <w:num w:numId="16">
    <w:abstractNumId w:val="19"/>
  </w:num>
  <w:num w:numId="17">
    <w:abstractNumId w:val="4"/>
  </w:num>
  <w:num w:numId="18">
    <w:abstractNumId w:val="6"/>
  </w:num>
  <w:num w:numId="19">
    <w:abstractNumId w:val="17"/>
  </w:num>
  <w:num w:numId="20">
    <w:abstractNumId w:val="14"/>
  </w:num>
  <w:num w:numId="21">
    <w:abstractNumId w:val="10"/>
  </w:num>
  <w:num w:numId="22">
    <w:abstractNumId w:val="3"/>
  </w:num>
  <w:num w:numId="23">
    <w:abstractNumId w:val="1"/>
  </w:num>
  <w:num w:numId="24">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wagner">
    <w15:presenceInfo w15:providerId="None" w15:userId="wagner"/>
  </w15:person>
  <w15:person w15:author="Joshua Wenz">
    <w15:presenceInfo w15:providerId="Windows Live" w15:userId="8d69d791bc04a21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trackRevisions/>
  <w:defaultTabStop w:val="720"/>
  <w:evenAndOddHeaders/>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4724"/>
    <w:rsid w:val="000022CA"/>
    <w:rsid w:val="00004C65"/>
    <w:rsid w:val="0002604D"/>
    <w:rsid w:val="00051AFE"/>
    <w:rsid w:val="00061738"/>
    <w:rsid w:val="00067CA4"/>
    <w:rsid w:val="000754E1"/>
    <w:rsid w:val="00086994"/>
    <w:rsid w:val="000902FB"/>
    <w:rsid w:val="000A0C14"/>
    <w:rsid w:val="000A3D18"/>
    <w:rsid w:val="000A6EA1"/>
    <w:rsid w:val="000B0879"/>
    <w:rsid w:val="000B2301"/>
    <w:rsid w:val="000B2F46"/>
    <w:rsid w:val="000B364F"/>
    <w:rsid w:val="000B4A94"/>
    <w:rsid w:val="000B73BF"/>
    <w:rsid w:val="000C2835"/>
    <w:rsid w:val="000D69D5"/>
    <w:rsid w:val="000E0D51"/>
    <w:rsid w:val="000E25B0"/>
    <w:rsid w:val="000E71B1"/>
    <w:rsid w:val="000F0105"/>
    <w:rsid w:val="000F217A"/>
    <w:rsid w:val="000F23DC"/>
    <w:rsid w:val="000F23E5"/>
    <w:rsid w:val="000F4724"/>
    <w:rsid w:val="000F4C34"/>
    <w:rsid w:val="0010257C"/>
    <w:rsid w:val="001031E4"/>
    <w:rsid w:val="00113724"/>
    <w:rsid w:val="001150A5"/>
    <w:rsid w:val="00116CED"/>
    <w:rsid w:val="001175EE"/>
    <w:rsid w:val="00121199"/>
    <w:rsid w:val="00123BBC"/>
    <w:rsid w:val="001319B3"/>
    <w:rsid w:val="001336A0"/>
    <w:rsid w:val="0013636E"/>
    <w:rsid w:val="001374E5"/>
    <w:rsid w:val="001406D3"/>
    <w:rsid w:val="0015075C"/>
    <w:rsid w:val="00152664"/>
    <w:rsid w:val="00152CA4"/>
    <w:rsid w:val="00153368"/>
    <w:rsid w:val="00173425"/>
    <w:rsid w:val="0017514F"/>
    <w:rsid w:val="0018122D"/>
    <w:rsid w:val="00183285"/>
    <w:rsid w:val="00192347"/>
    <w:rsid w:val="001A11BD"/>
    <w:rsid w:val="001A4464"/>
    <w:rsid w:val="001A56F8"/>
    <w:rsid w:val="001A601B"/>
    <w:rsid w:val="001A799F"/>
    <w:rsid w:val="001B756C"/>
    <w:rsid w:val="001C109F"/>
    <w:rsid w:val="001C3E91"/>
    <w:rsid w:val="001C4B76"/>
    <w:rsid w:val="001D04D0"/>
    <w:rsid w:val="001D1920"/>
    <w:rsid w:val="001D7504"/>
    <w:rsid w:val="001D7580"/>
    <w:rsid w:val="001D75CD"/>
    <w:rsid w:val="001E6ACB"/>
    <w:rsid w:val="001E6C6B"/>
    <w:rsid w:val="001F0A8E"/>
    <w:rsid w:val="001F2029"/>
    <w:rsid w:val="001F267C"/>
    <w:rsid w:val="00200371"/>
    <w:rsid w:val="00210DBD"/>
    <w:rsid w:val="0021178F"/>
    <w:rsid w:val="00212646"/>
    <w:rsid w:val="002136E8"/>
    <w:rsid w:val="00216F00"/>
    <w:rsid w:val="002221D2"/>
    <w:rsid w:val="00222B14"/>
    <w:rsid w:val="00224A20"/>
    <w:rsid w:val="0023283C"/>
    <w:rsid w:val="002369ED"/>
    <w:rsid w:val="00240502"/>
    <w:rsid w:val="002427F3"/>
    <w:rsid w:val="00247839"/>
    <w:rsid w:val="00252167"/>
    <w:rsid w:val="002525D9"/>
    <w:rsid w:val="002528AF"/>
    <w:rsid w:val="00260242"/>
    <w:rsid w:val="00263B68"/>
    <w:rsid w:val="002646D3"/>
    <w:rsid w:val="00271BAA"/>
    <w:rsid w:val="00271D4A"/>
    <w:rsid w:val="00292C2D"/>
    <w:rsid w:val="002957D4"/>
    <w:rsid w:val="002A20B8"/>
    <w:rsid w:val="002A5CD1"/>
    <w:rsid w:val="002B0317"/>
    <w:rsid w:val="002B0A98"/>
    <w:rsid w:val="002B25E7"/>
    <w:rsid w:val="002B3008"/>
    <w:rsid w:val="002C4D88"/>
    <w:rsid w:val="002C6BE9"/>
    <w:rsid w:val="002D2405"/>
    <w:rsid w:val="002D424E"/>
    <w:rsid w:val="002D4F99"/>
    <w:rsid w:val="002D6060"/>
    <w:rsid w:val="002D720A"/>
    <w:rsid w:val="002E3E3E"/>
    <w:rsid w:val="002E5056"/>
    <w:rsid w:val="00305D9F"/>
    <w:rsid w:val="00307362"/>
    <w:rsid w:val="003111FD"/>
    <w:rsid w:val="0031366E"/>
    <w:rsid w:val="00317393"/>
    <w:rsid w:val="0032112D"/>
    <w:rsid w:val="00322077"/>
    <w:rsid w:val="00334840"/>
    <w:rsid w:val="00334C7D"/>
    <w:rsid w:val="00342FE8"/>
    <w:rsid w:val="00344C68"/>
    <w:rsid w:val="00356692"/>
    <w:rsid w:val="00374B5C"/>
    <w:rsid w:val="00397B82"/>
    <w:rsid w:val="003A1645"/>
    <w:rsid w:val="003B14C2"/>
    <w:rsid w:val="003C2B3D"/>
    <w:rsid w:val="003C3BE2"/>
    <w:rsid w:val="003C6FA3"/>
    <w:rsid w:val="003D284E"/>
    <w:rsid w:val="003D4C9A"/>
    <w:rsid w:val="003D504B"/>
    <w:rsid w:val="003E01FE"/>
    <w:rsid w:val="003E4E4A"/>
    <w:rsid w:val="003E63CD"/>
    <w:rsid w:val="003F01A4"/>
    <w:rsid w:val="003F3EEF"/>
    <w:rsid w:val="004204A8"/>
    <w:rsid w:val="00421617"/>
    <w:rsid w:val="0042632F"/>
    <w:rsid w:val="00430901"/>
    <w:rsid w:val="004345A2"/>
    <w:rsid w:val="00435434"/>
    <w:rsid w:val="00435463"/>
    <w:rsid w:val="00436D57"/>
    <w:rsid w:val="00441900"/>
    <w:rsid w:val="00445FA3"/>
    <w:rsid w:val="004462FB"/>
    <w:rsid w:val="004466B9"/>
    <w:rsid w:val="004540EC"/>
    <w:rsid w:val="00473654"/>
    <w:rsid w:val="00473B16"/>
    <w:rsid w:val="004849EC"/>
    <w:rsid w:val="00490DF1"/>
    <w:rsid w:val="004925A0"/>
    <w:rsid w:val="00496621"/>
    <w:rsid w:val="004972AA"/>
    <w:rsid w:val="004A0C76"/>
    <w:rsid w:val="004A23CB"/>
    <w:rsid w:val="004A30B7"/>
    <w:rsid w:val="004A5C79"/>
    <w:rsid w:val="004A7E5C"/>
    <w:rsid w:val="004B1246"/>
    <w:rsid w:val="004B152F"/>
    <w:rsid w:val="004B2F30"/>
    <w:rsid w:val="004B3C83"/>
    <w:rsid w:val="004C0220"/>
    <w:rsid w:val="004C38A8"/>
    <w:rsid w:val="004C3ACC"/>
    <w:rsid w:val="004C65B1"/>
    <w:rsid w:val="004C66A3"/>
    <w:rsid w:val="004C7595"/>
    <w:rsid w:val="004D0311"/>
    <w:rsid w:val="004D7062"/>
    <w:rsid w:val="004E4A6F"/>
    <w:rsid w:val="004F4A12"/>
    <w:rsid w:val="004F538C"/>
    <w:rsid w:val="004F5528"/>
    <w:rsid w:val="004F78CA"/>
    <w:rsid w:val="00506DAE"/>
    <w:rsid w:val="00514740"/>
    <w:rsid w:val="00522B64"/>
    <w:rsid w:val="00526915"/>
    <w:rsid w:val="00526C96"/>
    <w:rsid w:val="00526E61"/>
    <w:rsid w:val="00531246"/>
    <w:rsid w:val="00531A9B"/>
    <w:rsid w:val="0053300C"/>
    <w:rsid w:val="00535DE3"/>
    <w:rsid w:val="005365F6"/>
    <w:rsid w:val="0055207B"/>
    <w:rsid w:val="00554723"/>
    <w:rsid w:val="00554C6C"/>
    <w:rsid w:val="00562727"/>
    <w:rsid w:val="00573400"/>
    <w:rsid w:val="005827A9"/>
    <w:rsid w:val="00585239"/>
    <w:rsid w:val="005932B3"/>
    <w:rsid w:val="00597E8F"/>
    <w:rsid w:val="005A3E5F"/>
    <w:rsid w:val="005A4178"/>
    <w:rsid w:val="005A4F46"/>
    <w:rsid w:val="005B125F"/>
    <w:rsid w:val="005B588D"/>
    <w:rsid w:val="005B6B3F"/>
    <w:rsid w:val="005C262B"/>
    <w:rsid w:val="005D007C"/>
    <w:rsid w:val="005D0D09"/>
    <w:rsid w:val="005D5612"/>
    <w:rsid w:val="005D5D2C"/>
    <w:rsid w:val="005E3FF0"/>
    <w:rsid w:val="005E712A"/>
    <w:rsid w:val="005E7D21"/>
    <w:rsid w:val="005F0391"/>
    <w:rsid w:val="006000A6"/>
    <w:rsid w:val="00604BF9"/>
    <w:rsid w:val="006070D9"/>
    <w:rsid w:val="00612FE0"/>
    <w:rsid w:val="00614F1F"/>
    <w:rsid w:val="006164AD"/>
    <w:rsid w:val="00616A4E"/>
    <w:rsid w:val="00617F23"/>
    <w:rsid w:val="00620E8E"/>
    <w:rsid w:val="0062425F"/>
    <w:rsid w:val="00625596"/>
    <w:rsid w:val="00630015"/>
    <w:rsid w:val="00630141"/>
    <w:rsid w:val="00630589"/>
    <w:rsid w:val="006329B3"/>
    <w:rsid w:val="00635219"/>
    <w:rsid w:val="00636752"/>
    <w:rsid w:val="006370CE"/>
    <w:rsid w:val="0064128B"/>
    <w:rsid w:val="00641777"/>
    <w:rsid w:val="00661D73"/>
    <w:rsid w:val="00662B0D"/>
    <w:rsid w:val="006641F2"/>
    <w:rsid w:val="00665D19"/>
    <w:rsid w:val="0066716E"/>
    <w:rsid w:val="006753AE"/>
    <w:rsid w:val="00675997"/>
    <w:rsid w:val="00680169"/>
    <w:rsid w:val="00696F25"/>
    <w:rsid w:val="006A2B22"/>
    <w:rsid w:val="006B22AC"/>
    <w:rsid w:val="006B39DB"/>
    <w:rsid w:val="006B3C3B"/>
    <w:rsid w:val="006B6E3A"/>
    <w:rsid w:val="006C2642"/>
    <w:rsid w:val="006C551B"/>
    <w:rsid w:val="006C55C7"/>
    <w:rsid w:val="006C7E88"/>
    <w:rsid w:val="006D2DB9"/>
    <w:rsid w:val="006E6995"/>
    <w:rsid w:val="006F120D"/>
    <w:rsid w:val="006F317B"/>
    <w:rsid w:val="006F347D"/>
    <w:rsid w:val="00700265"/>
    <w:rsid w:val="007043BD"/>
    <w:rsid w:val="00717B26"/>
    <w:rsid w:val="00724E23"/>
    <w:rsid w:val="0072561C"/>
    <w:rsid w:val="0075175F"/>
    <w:rsid w:val="00752FE5"/>
    <w:rsid w:val="00757AF7"/>
    <w:rsid w:val="00757E9D"/>
    <w:rsid w:val="0076322A"/>
    <w:rsid w:val="00763F47"/>
    <w:rsid w:val="00765002"/>
    <w:rsid w:val="00765182"/>
    <w:rsid w:val="00771134"/>
    <w:rsid w:val="007806A5"/>
    <w:rsid w:val="00781ADB"/>
    <w:rsid w:val="00783C19"/>
    <w:rsid w:val="00784046"/>
    <w:rsid w:val="0078618F"/>
    <w:rsid w:val="007865C7"/>
    <w:rsid w:val="00786B24"/>
    <w:rsid w:val="0079299E"/>
    <w:rsid w:val="00796765"/>
    <w:rsid w:val="007A0940"/>
    <w:rsid w:val="007A62AE"/>
    <w:rsid w:val="007B16D9"/>
    <w:rsid w:val="007B243D"/>
    <w:rsid w:val="007C1006"/>
    <w:rsid w:val="007C16D7"/>
    <w:rsid w:val="007C2D87"/>
    <w:rsid w:val="007C4748"/>
    <w:rsid w:val="007E0F68"/>
    <w:rsid w:val="007E2620"/>
    <w:rsid w:val="007E2AD6"/>
    <w:rsid w:val="007E784D"/>
    <w:rsid w:val="007F2C14"/>
    <w:rsid w:val="007F47FF"/>
    <w:rsid w:val="007F6024"/>
    <w:rsid w:val="007F6D2B"/>
    <w:rsid w:val="007F7625"/>
    <w:rsid w:val="008032DA"/>
    <w:rsid w:val="00803AF4"/>
    <w:rsid w:val="00812DA8"/>
    <w:rsid w:val="00813B70"/>
    <w:rsid w:val="00823838"/>
    <w:rsid w:val="00824944"/>
    <w:rsid w:val="00834334"/>
    <w:rsid w:val="00837E79"/>
    <w:rsid w:val="008539D2"/>
    <w:rsid w:val="00864FC4"/>
    <w:rsid w:val="00877406"/>
    <w:rsid w:val="00881792"/>
    <w:rsid w:val="00881EED"/>
    <w:rsid w:val="00883E19"/>
    <w:rsid w:val="00886AC9"/>
    <w:rsid w:val="0089312A"/>
    <w:rsid w:val="00897745"/>
    <w:rsid w:val="008A0686"/>
    <w:rsid w:val="008A51E2"/>
    <w:rsid w:val="008B6C5F"/>
    <w:rsid w:val="008C1C5A"/>
    <w:rsid w:val="008C2582"/>
    <w:rsid w:val="008C772F"/>
    <w:rsid w:val="008D1D07"/>
    <w:rsid w:val="008D375F"/>
    <w:rsid w:val="008D5C87"/>
    <w:rsid w:val="008E2D2D"/>
    <w:rsid w:val="008E43F2"/>
    <w:rsid w:val="008E53BC"/>
    <w:rsid w:val="008E77F2"/>
    <w:rsid w:val="008F4A93"/>
    <w:rsid w:val="008F4F0A"/>
    <w:rsid w:val="008F6DB3"/>
    <w:rsid w:val="009036DB"/>
    <w:rsid w:val="00912231"/>
    <w:rsid w:val="009138FC"/>
    <w:rsid w:val="00923D9D"/>
    <w:rsid w:val="00926F35"/>
    <w:rsid w:val="009338C1"/>
    <w:rsid w:val="0094191E"/>
    <w:rsid w:val="00945A9D"/>
    <w:rsid w:val="00953F04"/>
    <w:rsid w:val="00963154"/>
    <w:rsid w:val="0096438F"/>
    <w:rsid w:val="00976E24"/>
    <w:rsid w:val="00982D03"/>
    <w:rsid w:val="00987C4D"/>
    <w:rsid w:val="00997EA2"/>
    <w:rsid w:val="009B1772"/>
    <w:rsid w:val="009B7D3E"/>
    <w:rsid w:val="009C152F"/>
    <w:rsid w:val="009C29CB"/>
    <w:rsid w:val="009D08FC"/>
    <w:rsid w:val="009D66C8"/>
    <w:rsid w:val="009F1625"/>
    <w:rsid w:val="009F7491"/>
    <w:rsid w:val="00A02153"/>
    <w:rsid w:val="00A131B6"/>
    <w:rsid w:val="00A14A26"/>
    <w:rsid w:val="00A159AC"/>
    <w:rsid w:val="00A2399A"/>
    <w:rsid w:val="00A27030"/>
    <w:rsid w:val="00A337C4"/>
    <w:rsid w:val="00A35B8F"/>
    <w:rsid w:val="00A360FA"/>
    <w:rsid w:val="00A37010"/>
    <w:rsid w:val="00A377BC"/>
    <w:rsid w:val="00A4346E"/>
    <w:rsid w:val="00A47C1C"/>
    <w:rsid w:val="00A55938"/>
    <w:rsid w:val="00A559FF"/>
    <w:rsid w:val="00A73F5C"/>
    <w:rsid w:val="00A822A9"/>
    <w:rsid w:val="00A83B3D"/>
    <w:rsid w:val="00A902CA"/>
    <w:rsid w:val="00A90529"/>
    <w:rsid w:val="00A910EB"/>
    <w:rsid w:val="00A92B13"/>
    <w:rsid w:val="00A93D67"/>
    <w:rsid w:val="00AA24BA"/>
    <w:rsid w:val="00AA44BA"/>
    <w:rsid w:val="00AC1B2F"/>
    <w:rsid w:val="00AC1EFB"/>
    <w:rsid w:val="00AC4841"/>
    <w:rsid w:val="00AD3050"/>
    <w:rsid w:val="00AE0BFA"/>
    <w:rsid w:val="00AE20C0"/>
    <w:rsid w:val="00AE3107"/>
    <w:rsid w:val="00AE316C"/>
    <w:rsid w:val="00AE4DBB"/>
    <w:rsid w:val="00AE53F2"/>
    <w:rsid w:val="00AE6178"/>
    <w:rsid w:val="00AE7CA6"/>
    <w:rsid w:val="00AF0836"/>
    <w:rsid w:val="00AF4C8B"/>
    <w:rsid w:val="00AF573F"/>
    <w:rsid w:val="00B007BE"/>
    <w:rsid w:val="00B03E0A"/>
    <w:rsid w:val="00B11C4E"/>
    <w:rsid w:val="00B11DEF"/>
    <w:rsid w:val="00B12EF8"/>
    <w:rsid w:val="00B2137D"/>
    <w:rsid w:val="00B31B71"/>
    <w:rsid w:val="00B31BAA"/>
    <w:rsid w:val="00B37A4C"/>
    <w:rsid w:val="00B410E4"/>
    <w:rsid w:val="00B443DD"/>
    <w:rsid w:val="00B577D7"/>
    <w:rsid w:val="00B76FCA"/>
    <w:rsid w:val="00B82C0C"/>
    <w:rsid w:val="00B918F0"/>
    <w:rsid w:val="00B949D9"/>
    <w:rsid w:val="00B97529"/>
    <w:rsid w:val="00BA2122"/>
    <w:rsid w:val="00BA2AFC"/>
    <w:rsid w:val="00BA68AD"/>
    <w:rsid w:val="00BC3931"/>
    <w:rsid w:val="00BC6C7A"/>
    <w:rsid w:val="00BD04E1"/>
    <w:rsid w:val="00BD5399"/>
    <w:rsid w:val="00BD6490"/>
    <w:rsid w:val="00BE01BE"/>
    <w:rsid w:val="00BE0F43"/>
    <w:rsid w:val="00BE42A5"/>
    <w:rsid w:val="00BE44AA"/>
    <w:rsid w:val="00BE4691"/>
    <w:rsid w:val="00BE764F"/>
    <w:rsid w:val="00BF5913"/>
    <w:rsid w:val="00C025F3"/>
    <w:rsid w:val="00C0429D"/>
    <w:rsid w:val="00C101FE"/>
    <w:rsid w:val="00C14DA2"/>
    <w:rsid w:val="00C22EEE"/>
    <w:rsid w:val="00C23976"/>
    <w:rsid w:val="00C32FC6"/>
    <w:rsid w:val="00C44EDC"/>
    <w:rsid w:val="00C52AE6"/>
    <w:rsid w:val="00C5603B"/>
    <w:rsid w:val="00C56043"/>
    <w:rsid w:val="00C66229"/>
    <w:rsid w:val="00C71336"/>
    <w:rsid w:val="00C75599"/>
    <w:rsid w:val="00C76A7D"/>
    <w:rsid w:val="00C815ED"/>
    <w:rsid w:val="00C85AB6"/>
    <w:rsid w:val="00C936B5"/>
    <w:rsid w:val="00C953D4"/>
    <w:rsid w:val="00C95790"/>
    <w:rsid w:val="00C97AD5"/>
    <w:rsid w:val="00CB7454"/>
    <w:rsid w:val="00CB7E2C"/>
    <w:rsid w:val="00CB7FAE"/>
    <w:rsid w:val="00CC0834"/>
    <w:rsid w:val="00CC3DA2"/>
    <w:rsid w:val="00CC4425"/>
    <w:rsid w:val="00CC7F6F"/>
    <w:rsid w:val="00CD2AB9"/>
    <w:rsid w:val="00CD2E4C"/>
    <w:rsid w:val="00CD4932"/>
    <w:rsid w:val="00CD5FE9"/>
    <w:rsid w:val="00CD619F"/>
    <w:rsid w:val="00CD6D8D"/>
    <w:rsid w:val="00CD7C80"/>
    <w:rsid w:val="00CE0924"/>
    <w:rsid w:val="00CF1802"/>
    <w:rsid w:val="00CF2216"/>
    <w:rsid w:val="00CF6DE2"/>
    <w:rsid w:val="00D0091F"/>
    <w:rsid w:val="00D010D8"/>
    <w:rsid w:val="00D01D39"/>
    <w:rsid w:val="00D032B6"/>
    <w:rsid w:val="00D06369"/>
    <w:rsid w:val="00D06BE5"/>
    <w:rsid w:val="00D117E3"/>
    <w:rsid w:val="00D126F5"/>
    <w:rsid w:val="00D134ED"/>
    <w:rsid w:val="00D14A4F"/>
    <w:rsid w:val="00D161D9"/>
    <w:rsid w:val="00D23BAF"/>
    <w:rsid w:val="00D24527"/>
    <w:rsid w:val="00D479C7"/>
    <w:rsid w:val="00D53A03"/>
    <w:rsid w:val="00D53CF3"/>
    <w:rsid w:val="00D61CEE"/>
    <w:rsid w:val="00D67970"/>
    <w:rsid w:val="00D745AC"/>
    <w:rsid w:val="00D75FE6"/>
    <w:rsid w:val="00D86C2A"/>
    <w:rsid w:val="00D95ED8"/>
    <w:rsid w:val="00DA1F7B"/>
    <w:rsid w:val="00DA46A9"/>
    <w:rsid w:val="00DA5614"/>
    <w:rsid w:val="00DA577A"/>
    <w:rsid w:val="00DA65DC"/>
    <w:rsid w:val="00DB0810"/>
    <w:rsid w:val="00DB73E0"/>
    <w:rsid w:val="00DC141E"/>
    <w:rsid w:val="00DD10EC"/>
    <w:rsid w:val="00DE50C5"/>
    <w:rsid w:val="00DE7DF9"/>
    <w:rsid w:val="00DF0E0E"/>
    <w:rsid w:val="00DF237E"/>
    <w:rsid w:val="00DF7638"/>
    <w:rsid w:val="00E01F9A"/>
    <w:rsid w:val="00E0459D"/>
    <w:rsid w:val="00E138CF"/>
    <w:rsid w:val="00E164BE"/>
    <w:rsid w:val="00E231CC"/>
    <w:rsid w:val="00E251B8"/>
    <w:rsid w:val="00E3073F"/>
    <w:rsid w:val="00E32389"/>
    <w:rsid w:val="00E3512F"/>
    <w:rsid w:val="00E40FAF"/>
    <w:rsid w:val="00E42506"/>
    <w:rsid w:val="00E45390"/>
    <w:rsid w:val="00E55CC9"/>
    <w:rsid w:val="00E61967"/>
    <w:rsid w:val="00E626B8"/>
    <w:rsid w:val="00E64535"/>
    <w:rsid w:val="00E7101D"/>
    <w:rsid w:val="00E7512B"/>
    <w:rsid w:val="00E766AA"/>
    <w:rsid w:val="00E7710D"/>
    <w:rsid w:val="00E866FA"/>
    <w:rsid w:val="00E86F43"/>
    <w:rsid w:val="00E962A4"/>
    <w:rsid w:val="00E96F12"/>
    <w:rsid w:val="00EA108C"/>
    <w:rsid w:val="00EA3BCB"/>
    <w:rsid w:val="00EA3EA9"/>
    <w:rsid w:val="00EB5DB9"/>
    <w:rsid w:val="00EB67B9"/>
    <w:rsid w:val="00EB73DB"/>
    <w:rsid w:val="00EC3D58"/>
    <w:rsid w:val="00EC5E42"/>
    <w:rsid w:val="00EC7F7A"/>
    <w:rsid w:val="00ED221D"/>
    <w:rsid w:val="00ED7282"/>
    <w:rsid w:val="00EE4843"/>
    <w:rsid w:val="00EF049D"/>
    <w:rsid w:val="00F00E3D"/>
    <w:rsid w:val="00F020DE"/>
    <w:rsid w:val="00F04430"/>
    <w:rsid w:val="00F04AAD"/>
    <w:rsid w:val="00F05810"/>
    <w:rsid w:val="00F11382"/>
    <w:rsid w:val="00F127B6"/>
    <w:rsid w:val="00F13132"/>
    <w:rsid w:val="00F14598"/>
    <w:rsid w:val="00F22AF1"/>
    <w:rsid w:val="00F26100"/>
    <w:rsid w:val="00F30796"/>
    <w:rsid w:val="00F32D56"/>
    <w:rsid w:val="00F330F1"/>
    <w:rsid w:val="00F33D8E"/>
    <w:rsid w:val="00F3539F"/>
    <w:rsid w:val="00F37F5B"/>
    <w:rsid w:val="00F4060D"/>
    <w:rsid w:val="00F42C68"/>
    <w:rsid w:val="00F50A9A"/>
    <w:rsid w:val="00F571BA"/>
    <w:rsid w:val="00F620DF"/>
    <w:rsid w:val="00F6573D"/>
    <w:rsid w:val="00F90768"/>
    <w:rsid w:val="00F95629"/>
    <w:rsid w:val="00F96727"/>
    <w:rsid w:val="00FA1C46"/>
    <w:rsid w:val="00FA7F6C"/>
    <w:rsid w:val="00FB0217"/>
    <w:rsid w:val="00FB11AC"/>
    <w:rsid w:val="00FB680F"/>
    <w:rsid w:val="00FC7498"/>
    <w:rsid w:val="00FE3A84"/>
    <w:rsid w:val="00FE3C6C"/>
    <w:rsid w:val="00FE4815"/>
    <w:rsid w:val="00FE6230"/>
    <w:rsid w:val="00FE7A07"/>
    <w:rsid w:val="00FF31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BD81A8"/>
  <w15:docId w15:val="{5022E0BE-7AA8-42CD-A08B-57C5E08BD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3AF4"/>
    <w:pPr>
      <w:autoSpaceDE w:val="0"/>
      <w:autoSpaceDN w:val="0"/>
      <w:adjustRightInd w:val="0"/>
      <w:spacing w:after="0" w:line="240" w:lineRule="auto"/>
      <w:jc w:val="both"/>
    </w:pPr>
    <w:rPr>
      <w:rFonts w:ascii="Times New Roman" w:hAnsi="Times New Roman" w:cs="Times New Roman"/>
      <w:sz w:val="24"/>
      <w:szCs w:val="24"/>
      <w:lang w:val="en-CA"/>
    </w:rPr>
  </w:style>
  <w:style w:type="paragraph" w:styleId="Heading1">
    <w:name w:val="heading 1"/>
    <w:basedOn w:val="Normal"/>
    <w:next w:val="Normal"/>
    <w:link w:val="Heading1Char"/>
    <w:uiPriority w:val="9"/>
    <w:qFormat/>
    <w:rsid w:val="00436D57"/>
    <w:pPr>
      <w:keepNext/>
      <w:keepLines/>
      <w:spacing w:before="240" w:line="259" w:lineRule="auto"/>
      <w:jc w:val="left"/>
      <w:outlineLvl w:val="0"/>
    </w:pPr>
    <w:rPr>
      <w:rFonts w:eastAsiaTheme="majorEastAsia" w:cstheme="majorBidi"/>
      <w:b/>
      <w:sz w:val="48"/>
      <w:szCs w:val="32"/>
    </w:rPr>
  </w:style>
  <w:style w:type="paragraph" w:styleId="Heading2">
    <w:name w:val="heading 2"/>
    <w:basedOn w:val="Normal"/>
    <w:next w:val="Normal"/>
    <w:link w:val="Heading2Char"/>
    <w:uiPriority w:val="9"/>
    <w:unhideWhenUsed/>
    <w:qFormat/>
    <w:rsid w:val="00436D57"/>
    <w:pPr>
      <w:keepNext/>
      <w:keepLines/>
      <w:spacing w:before="40"/>
      <w:jc w:val="center"/>
      <w:outlineLvl w:val="1"/>
    </w:pPr>
    <w:rPr>
      <w:rFonts w:eastAsiaTheme="majorEastAsia" w:cstheme="majorBidi"/>
      <w:b/>
      <w:sz w:val="40"/>
      <w:szCs w:val="26"/>
    </w:rPr>
  </w:style>
  <w:style w:type="paragraph" w:styleId="Heading3">
    <w:name w:val="heading 3"/>
    <w:basedOn w:val="Normal"/>
    <w:next w:val="Normal"/>
    <w:link w:val="Heading3Char"/>
    <w:uiPriority w:val="9"/>
    <w:unhideWhenUsed/>
    <w:qFormat/>
    <w:rsid w:val="00436D57"/>
    <w:pPr>
      <w:keepNext/>
      <w:keepLines/>
      <w:spacing w:before="40"/>
      <w:outlineLvl w:val="2"/>
    </w:pPr>
    <w:rPr>
      <w:rFonts w:eastAsiaTheme="majorEastAsia" w:cstheme="majorBidi"/>
      <w:b/>
      <w:sz w:val="32"/>
    </w:rPr>
  </w:style>
  <w:style w:type="paragraph" w:styleId="Heading4">
    <w:name w:val="heading 4"/>
    <w:basedOn w:val="Normal"/>
    <w:next w:val="Normal"/>
    <w:link w:val="Heading4Char"/>
    <w:uiPriority w:val="9"/>
    <w:unhideWhenUsed/>
    <w:qFormat/>
    <w:rsid w:val="00E42506"/>
    <w:pPr>
      <w:outlineLvl w:val="3"/>
    </w:pPr>
    <w:rPr>
      <w:b/>
      <w:bCs/>
      <w:sz w:val="32"/>
      <w:szCs w:val="32"/>
    </w:rPr>
  </w:style>
  <w:style w:type="paragraph" w:styleId="Heading5">
    <w:name w:val="heading 5"/>
    <w:basedOn w:val="Normal"/>
    <w:next w:val="Normal"/>
    <w:link w:val="Heading5Char"/>
    <w:uiPriority w:val="9"/>
    <w:unhideWhenUsed/>
    <w:qFormat/>
    <w:rsid w:val="00E40FAF"/>
    <w:pPr>
      <w:outlineLvl w:val="4"/>
    </w:pPr>
    <w:rPr>
      <w:b/>
    </w:rPr>
  </w:style>
  <w:style w:type="paragraph" w:styleId="Heading6">
    <w:name w:val="heading 6"/>
    <w:basedOn w:val="Normal"/>
    <w:next w:val="Normal"/>
    <w:link w:val="Heading6Char"/>
    <w:uiPriority w:val="9"/>
    <w:semiHidden/>
    <w:unhideWhenUsed/>
    <w:qFormat/>
    <w:rsid w:val="00BE44AA"/>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BE44AA"/>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BE44AA"/>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E44AA"/>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36D57"/>
    <w:rPr>
      <w:rFonts w:ascii="Times New Roman" w:eastAsiaTheme="majorEastAsia" w:hAnsi="Times New Roman" w:cstheme="majorBidi"/>
      <w:b/>
      <w:sz w:val="40"/>
      <w:szCs w:val="26"/>
    </w:rPr>
  </w:style>
  <w:style w:type="character" w:customStyle="1" w:styleId="Heading1Char">
    <w:name w:val="Heading 1 Char"/>
    <w:basedOn w:val="DefaultParagraphFont"/>
    <w:link w:val="Heading1"/>
    <w:uiPriority w:val="9"/>
    <w:rsid w:val="00436D57"/>
    <w:rPr>
      <w:rFonts w:ascii="Times New Roman" w:eastAsiaTheme="majorEastAsia" w:hAnsi="Times New Roman" w:cstheme="majorBidi"/>
      <w:b/>
      <w:sz w:val="48"/>
      <w:szCs w:val="32"/>
    </w:rPr>
  </w:style>
  <w:style w:type="character" w:customStyle="1" w:styleId="Heading3Char">
    <w:name w:val="Heading 3 Char"/>
    <w:basedOn w:val="DefaultParagraphFont"/>
    <w:link w:val="Heading3"/>
    <w:uiPriority w:val="9"/>
    <w:rsid w:val="00436D57"/>
    <w:rPr>
      <w:rFonts w:ascii="Times New Roman" w:eastAsiaTheme="majorEastAsia" w:hAnsi="Times New Roman" w:cstheme="majorBidi"/>
      <w:b/>
      <w:sz w:val="32"/>
      <w:szCs w:val="24"/>
    </w:rPr>
  </w:style>
  <w:style w:type="paragraph" w:styleId="NoSpacing">
    <w:name w:val="No Spacing"/>
    <w:uiPriority w:val="1"/>
    <w:qFormat/>
    <w:rsid w:val="00436D57"/>
    <w:pPr>
      <w:spacing w:after="0" w:line="240" w:lineRule="auto"/>
      <w:jc w:val="both"/>
    </w:pPr>
    <w:rPr>
      <w:rFonts w:ascii="Times New Roman" w:hAnsi="Times New Roman"/>
      <w:sz w:val="24"/>
    </w:rPr>
  </w:style>
  <w:style w:type="paragraph" w:customStyle="1" w:styleId="Level1">
    <w:name w:val="Level 1"/>
    <w:uiPriority w:val="99"/>
    <w:rsid w:val="00522B64"/>
    <w:pPr>
      <w:autoSpaceDE w:val="0"/>
      <w:autoSpaceDN w:val="0"/>
      <w:adjustRightInd w:val="0"/>
      <w:spacing w:after="0" w:line="240" w:lineRule="auto"/>
      <w:ind w:left="720"/>
    </w:pPr>
    <w:rPr>
      <w:rFonts w:ascii="Times New Roman" w:hAnsi="Times New Roman" w:cs="Times New Roman"/>
      <w:sz w:val="24"/>
      <w:szCs w:val="24"/>
    </w:rPr>
  </w:style>
  <w:style w:type="paragraph" w:styleId="Header">
    <w:name w:val="header"/>
    <w:basedOn w:val="Normal"/>
    <w:link w:val="HeaderChar"/>
    <w:uiPriority w:val="99"/>
    <w:unhideWhenUsed/>
    <w:rsid w:val="00522B64"/>
    <w:pPr>
      <w:tabs>
        <w:tab w:val="center" w:pos="4680"/>
        <w:tab w:val="right" w:pos="9360"/>
      </w:tabs>
    </w:pPr>
  </w:style>
  <w:style w:type="character" w:customStyle="1" w:styleId="HeaderChar">
    <w:name w:val="Header Char"/>
    <w:basedOn w:val="DefaultParagraphFont"/>
    <w:link w:val="Header"/>
    <w:uiPriority w:val="99"/>
    <w:rsid w:val="00522B64"/>
    <w:rPr>
      <w:rFonts w:ascii="Times New Roman" w:hAnsi="Times New Roman"/>
      <w:sz w:val="24"/>
    </w:rPr>
  </w:style>
  <w:style w:type="paragraph" w:styleId="Footer">
    <w:name w:val="footer"/>
    <w:basedOn w:val="Normal"/>
    <w:link w:val="FooterChar"/>
    <w:uiPriority w:val="99"/>
    <w:unhideWhenUsed/>
    <w:rsid w:val="00522B64"/>
    <w:pPr>
      <w:tabs>
        <w:tab w:val="center" w:pos="4680"/>
        <w:tab w:val="right" w:pos="9360"/>
      </w:tabs>
    </w:pPr>
  </w:style>
  <w:style w:type="character" w:customStyle="1" w:styleId="FooterChar">
    <w:name w:val="Footer Char"/>
    <w:basedOn w:val="DefaultParagraphFont"/>
    <w:link w:val="Footer"/>
    <w:uiPriority w:val="99"/>
    <w:rsid w:val="00522B64"/>
    <w:rPr>
      <w:rFonts w:ascii="Times New Roman" w:hAnsi="Times New Roman"/>
      <w:sz w:val="24"/>
    </w:rPr>
  </w:style>
  <w:style w:type="paragraph" w:styleId="Caption">
    <w:name w:val="caption"/>
    <w:basedOn w:val="Normal"/>
    <w:next w:val="Normal"/>
    <w:uiPriority w:val="35"/>
    <w:unhideWhenUsed/>
    <w:qFormat/>
    <w:rsid w:val="00522B64"/>
    <w:pPr>
      <w:spacing w:after="200"/>
    </w:pPr>
    <w:rPr>
      <w:iCs/>
      <w:szCs w:val="18"/>
    </w:rPr>
  </w:style>
  <w:style w:type="paragraph" w:styleId="ListParagraph">
    <w:name w:val="List Paragraph"/>
    <w:basedOn w:val="Normal"/>
    <w:link w:val="ListParagraphChar"/>
    <w:uiPriority w:val="34"/>
    <w:qFormat/>
    <w:rsid w:val="00C101FE"/>
    <w:pPr>
      <w:numPr>
        <w:numId w:val="6"/>
      </w:numPr>
      <w:spacing w:after="120"/>
      <w:ind w:left="720" w:hanging="720"/>
    </w:pPr>
  </w:style>
  <w:style w:type="paragraph" w:customStyle="1" w:styleId="SubListParagraph">
    <w:name w:val="Sub List Paragraph"/>
    <w:basedOn w:val="ListParagraph"/>
    <w:link w:val="SubListParagraphChar"/>
    <w:qFormat/>
    <w:rsid w:val="008E43F2"/>
    <w:pPr>
      <w:numPr>
        <w:ilvl w:val="1"/>
        <w:numId w:val="8"/>
      </w:numPr>
      <w:tabs>
        <w:tab w:val="left" w:pos="1440"/>
      </w:tabs>
      <w:spacing w:after="0"/>
      <w:ind w:hanging="720"/>
    </w:pPr>
  </w:style>
  <w:style w:type="character" w:styleId="CommentReference">
    <w:name w:val="annotation reference"/>
    <w:basedOn w:val="DefaultParagraphFont"/>
    <w:uiPriority w:val="99"/>
    <w:unhideWhenUsed/>
    <w:rsid w:val="006F317B"/>
    <w:rPr>
      <w:sz w:val="16"/>
      <w:szCs w:val="16"/>
    </w:rPr>
  </w:style>
  <w:style w:type="character" w:customStyle="1" w:styleId="ListParagraphChar">
    <w:name w:val="List Paragraph Char"/>
    <w:basedOn w:val="DefaultParagraphFont"/>
    <w:link w:val="ListParagraph"/>
    <w:uiPriority w:val="34"/>
    <w:rsid w:val="00ED7282"/>
    <w:rPr>
      <w:rFonts w:ascii="Times New Roman" w:hAnsi="Times New Roman"/>
      <w:sz w:val="24"/>
    </w:rPr>
  </w:style>
  <w:style w:type="character" w:customStyle="1" w:styleId="SubListParagraphChar">
    <w:name w:val="Sub List Paragraph Char"/>
    <w:basedOn w:val="ListParagraphChar"/>
    <w:link w:val="SubListParagraph"/>
    <w:rsid w:val="008E43F2"/>
    <w:rPr>
      <w:rFonts w:ascii="Times New Roman" w:hAnsi="Times New Roman" w:cs="Times New Roman"/>
      <w:sz w:val="24"/>
      <w:szCs w:val="24"/>
    </w:rPr>
  </w:style>
  <w:style w:type="paragraph" w:styleId="CommentText">
    <w:name w:val="annotation text"/>
    <w:basedOn w:val="Normal"/>
    <w:link w:val="CommentTextChar"/>
    <w:uiPriority w:val="99"/>
    <w:unhideWhenUsed/>
    <w:rsid w:val="006F317B"/>
    <w:rPr>
      <w:sz w:val="20"/>
      <w:szCs w:val="20"/>
    </w:rPr>
  </w:style>
  <w:style w:type="character" w:customStyle="1" w:styleId="CommentTextChar">
    <w:name w:val="Comment Text Char"/>
    <w:basedOn w:val="DefaultParagraphFont"/>
    <w:link w:val="CommentText"/>
    <w:uiPriority w:val="99"/>
    <w:rsid w:val="006F317B"/>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6F317B"/>
    <w:rPr>
      <w:b/>
      <w:bCs/>
    </w:rPr>
  </w:style>
  <w:style w:type="character" w:customStyle="1" w:styleId="CommentSubjectChar">
    <w:name w:val="Comment Subject Char"/>
    <w:basedOn w:val="CommentTextChar"/>
    <w:link w:val="CommentSubject"/>
    <w:uiPriority w:val="99"/>
    <w:semiHidden/>
    <w:rsid w:val="006F317B"/>
    <w:rPr>
      <w:rFonts w:ascii="Times New Roman" w:hAnsi="Times New Roman"/>
      <w:b/>
      <w:bCs/>
      <w:sz w:val="20"/>
      <w:szCs w:val="20"/>
    </w:rPr>
  </w:style>
  <w:style w:type="paragraph" w:styleId="BalloonText">
    <w:name w:val="Balloon Text"/>
    <w:basedOn w:val="Normal"/>
    <w:link w:val="BalloonTextChar"/>
    <w:uiPriority w:val="99"/>
    <w:semiHidden/>
    <w:unhideWhenUsed/>
    <w:rsid w:val="006F31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317B"/>
    <w:rPr>
      <w:rFonts w:ascii="Segoe UI" w:hAnsi="Segoe UI" w:cs="Segoe UI"/>
      <w:sz w:val="18"/>
      <w:szCs w:val="18"/>
    </w:rPr>
  </w:style>
  <w:style w:type="character" w:customStyle="1" w:styleId="Heading4Char">
    <w:name w:val="Heading 4 Char"/>
    <w:basedOn w:val="DefaultParagraphFont"/>
    <w:link w:val="Heading4"/>
    <w:uiPriority w:val="9"/>
    <w:rsid w:val="00E42506"/>
    <w:rPr>
      <w:rFonts w:ascii="Times New Roman" w:hAnsi="Times New Roman"/>
      <w:b/>
      <w:bCs/>
      <w:sz w:val="32"/>
      <w:szCs w:val="32"/>
    </w:rPr>
  </w:style>
  <w:style w:type="paragraph" w:customStyle="1" w:styleId="ListParagraphDot">
    <w:name w:val="List Paragraph Dot"/>
    <w:basedOn w:val="ListParagraph"/>
    <w:next w:val="Normal"/>
    <w:link w:val="ListParagraphDotChar"/>
    <w:qFormat/>
    <w:rsid w:val="004F78CA"/>
    <w:pPr>
      <w:numPr>
        <w:numId w:val="16"/>
      </w:numPr>
      <w:ind w:hanging="720"/>
    </w:pPr>
    <w:rPr>
      <w:b/>
      <w:bCs/>
    </w:rPr>
  </w:style>
  <w:style w:type="paragraph" w:customStyle="1" w:styleId="NormalUnderBullet">
    <w:name w:val="Normal Under Bullet"/>
    <w:basedOn w:val="ListParagraph"/>
    <w:link w:val="NormalUnderBulletChar"/>
    <w:qFormat/>
    <w:rsid w:val="00803AF4"/>
    <w:pPr>
      <w:numPr>
        <w:numId w:val="0"/>
      </w:numPr>
      <w:ind w:left="1440"/>
    </w:pPr>
  </w:style>
  <w:style w:type="character" w:customStyle="1" w:styleId="ListParagraphDotChar">
    <w:name w:val="List Paragraph Dot Char"/>
    <w:basedOn w:val="ListParagraphChar"/>
    <w:link w:val="ListParagraphDot"/>
    <w:rsid w:val="004F78CA"/>
    <w:rPr>
      <w:rFonts w:ascii="Times New Roman" w:hAnsi="Times New Roman"/>
      <w:b/>
      <w:bCs/>
      <w:sz w:val="24"/>
    </w:rPr>
  </w:style>
  <w:style w:type="character" w:customStyle="1" w:styleId="Heading5Char">
    <w:name w:val="Heading 5 Char"/>
    <w:basedOn w:val="DefaultParagraphFont"/>
    <w:link w:val="Heading5"/>
    <w:uiPriority w:val="9"/>
    <w:rsid w:val="00E40FAF"/>
    <w:rPr>
      <w:rFonts w:ascii="Times New Roman" w:hAnsi="Times New Roman" w:cs="Times New Roman"/>
      <w:b/>
      <w:sz w:val="24"/>
      <w:szCs w:val="24"/>
      <w:lang w:val="en-CA"/>
    </w:rPr>
  </w:style>
  <w:style w:type="character" w:customStyle="1" w:styleId="NormalUnderBulletChar">
    <w:name w:val="Normal Under Bullet Char"/>
    <w:basedOn w:val="ListParagraphChar"/>
    <w:link w:val="NormalUnderBullet"/>
    <w:rsid w:val="00803AF4"/>
    <w:rPr>
      <w:rFonts w:ascii="Times New Roman" w:hAnsi="Times New Roman" w:cs="Times New Roman"/>
      <w:sz w:val="24"/>
      <w:szCs w:val="24"/>
      <w:lang w:val="en-CA"/>
    </w:rPr>
  </w:style>
  <w:style w:type="paragraph" w:customStyle="1" w:styleId="IconBullet">
    <w:name w:val="Icon Bullet"/>
    <w:basedOn w:val="Normal"/>
    <w:link w:val="IconBulletChar"/>
    <w:qFormat/>
    <w:rsid w:val="00E40FAF"/>
    <w:pPr>
      <w:ind w:left="720" w:hanging="810"/>
    </w:pPr>
  </w:style>
  <w:style w:type="character" w:customStyle="1" w:styleId="IconBulletChar">
    <w:name w:val="Icon Bullet Char"/>
    <w:basedOn w:val="DefaultParagraphFont"/>
    <w:link w:val="IconBullet"/>
    <w:rsid w:val="00E40FAF"/>
    <w:rPr>
      <w:rFonts w:ascii="Times New Roman" w:hAnsi="Times New Roman" w:cs="Times New Roman"/>
      <w:sz w:val="24"/>
      <w:szCs w:val="24"/>
      <w:lang w:val="en-CA"/>
    </w:rPr>
  </w:style>
  <w:style w:type="character" w:customStyle="1" w:styleId="SYSHYPERTEXT">
    <w:name w:val="SYS_HYPERTEXT"/>
    <w:uiPriority w:val="99"/>
    <w:rsid w:val="001A56F8"/>
    <w:rPr>
      <w:color w:val="0000FF"/>
      <w:u w:val="single"/>
    </w:rPr>
  </w:style>
  <w:style w:type="character" w:customStyle="1" w:styleId="Heading6Char">
    <w:name w:val="Heading 6 Char"/>
    <w:basedOn w:val="DefaultParagraphFont"/>
    <w:link w:val="Heading6"/>
    <w:uiPriority w:val="9"/>
    <w:semiHidden/>
    <w:rsid w:val="00BE44AA"/>
    <w:rPr>
      <w:rFonts w:asciiTheme="majorHAnsi" w:eastAsiaTheme="majorEastAsia" w:hAnsiTheme="majorHAnsi" w:cstheme="majorBidi"/>
      <w:color w:val="1F4D78" w:themeColor="accent1" w:themeShade="7F"/>
      <w:sz w:val="24"/>
      <w:szCs w:val="24"/>
      <w:lang w:val="en-CA"/>
    </w:rPr>
  </w:style>
  <w:style w:type="character" w:customStyle="1" w:styleId="Heading7Char">
    <w:name w:val="Heading 7 Char"/>
    <w:basedOn w:val="DefaultParagraphFont"/>
    <w:link w:val="Heading7"/>
    <w:uiPriority w:val="9"/>
    <w:semiHidden/>
    <w:rsid w:val="00BE44AA"/>
    <w:rPr>
      <w:rFonts w:asciiTheme="majorHAnsi" w:eastAsiaTheme="majorEastAsia" w:hAnsiTheme="majorHAnsi" w:cstheme="majorBidi"/>
      <w:i/>
      <w:iCs/>
      <w:color w:val="1F4D78" w:themeColor="accent1" w:themeShade="7F"/>
      <w:sz w:val="24"/>
      <w:szCs w:val="24"/>
      <w:lang w:val="en-CA"/>
    </w:rPr>
  </w:style>
  <w:style w:type="character" w:customStyle="1" w:styleId="Heading8Char">
    <w:name w:val="Heading 8 Char"/>
    <w:basedOn w:val="DefaultParagraphFont"/>
    <w:link w:val="Heading8"/>
    <w:uiPriority w:val="9"/>
    <w:semiHidden/>
    <w:rsid w:val="00BE44AA"/>
    <w:rPr>
      <w:rFonts w:asciiTheme="majorHAnsi" w:eastAsiaTheme="majorEastAsia" w:hAnsiTheme="majorHAnsi" w:cstheme="majorBidi"/>
      <w:color w:val="272727" w:themeColor="text1" w:themeTint="D8"/>
      <w:sz w:val="21"/>
      <w:szCs w:val="21"/>
      <w:lang w:val="en-CA"/>
    </w:rPr>
  </w:style>
  <w:style w:type="character" w:customStyle="1" w:styleId="Heading9Char">
    <w:name w:val="Heading 9 Char"/>
    <w:basedOn w:val="DefaultParagraphFont"/>
    <w:link w:val="Heading9"/>
    <w:uiPriority w:val="9"/>
    <w:semiHidden/>
    <w:rsid w:val="00BE44AA"/>
    <w:rPr>
      <w:rFonts w:asciiTheme="majorHAnsi" w:eastAsiaTheme="majorEastAsia" w:hAnsiTheme="majorHAnsi" w:cstheme="majorBidi"/>
      <w:i/>
      <w:iCs/>
      <w:color w:val="272727" w:themeColor="text1" w:themeTint="D8"/>
      <w:sz w:val="21"/>
      <w:szCs w:val="21"/>
      <w:lang w:val="en-CA"/>
    </w:rPr>
  </w:style>
  <w:style w:type="paragraph" w:customStyle="1" w:styleId="ListParagraphDot2">
    <w:name w:val="List Paragraph Dot2"/>
    <w:basedOn w:val="ListParagraph"/>
    <w:next w:val="Normal"/>
    <w:qFormat/>
    <w:rsid w:val="00BE44AA"/>
    <w:pPr>
      <w:numPr>
        <w:numId w:val="0"/>
      </w:numPr>
      <w:ind w:left="720" w:hanging="720"/>
    </w:pPr>
    <w:rPr>
      <w:b/>
      <w:bCs/>
    </w:rPr>
  </w:style>
  <w:style w:type="character" w:styleId="Hyperlink">
    <w:name w:val="Hyperlink"/>
    <w:basedOn w:val="DefaultParagraphFont"/>
    <w:uiPriority w:val="99"/>
    <w:unhideWhenUsed/>
    <w:rsid w:val="009F1625"/>
    <w:rPr>
      <w:color w:val="0563C1" w:themeColor="hyperlink"/>
      <w:u w:val="single"/>
    </w:rPr>
  </w:style>
  <w:style w:type="paragraph" w:customStyle="1" w:styleId="IconBullet6">
    <w:name w:val="Icon Bullet6"/>
    <w:basedOn w:val="Normal"/>
    <w:qFormat/>
    <w:rsid w:val="00E626B8"/>
    <w:pPr>
      <w:ind w:left="720" w:hanging="810"/>
    </w:pPr>
  </w:style>
  <w:style w:type="paragraph" w:customStyle="1" w:styleId="ListParagraphDot22">
    <w:name w:val="List Paragraph Dot22"/>
    <w:basedOn w:val="ListParagraph"/>
    <w:next w:val="Normal"/>
    <w:qFormat/>
    <w:rsid w:val="00E626B8"/>
    <w:pPr>
      <w:numPr>
        <w:numId w:val="0"/>
      </w:numPr>
      <w:ind w:left="720" w:hanging="720"/>
    </w:pPr>
    <w:rPr>
      <w:b/>
      <w:bCs/>
    </w:rPr>
  </w:style>
  <w:style w:type="paragraph" w:customStyle="1" w:styleId="IconBullet62">
    <w:name w:val="Icon Bullet62"/>
    <w:basedOn w:val="Normal"/>
    <w:qFormat/>
    <w:rsid w:val="00BF5913"/>
    <w:pPr>
      <w:ind w:left="720" w:hanging="810"/>
    </w:pPr>
  </w:style>
  <w:style w:type="paragraph" w:customStyle="1" w:styleId="ListParagraphDot222">
    <w:name w:val="List Paragraph Dot222"/>
    <w:basedOn w:val="ListParagraph"/>
    <w:next w:val="Normal"/>
    <w:qFormat/>
    <w:rsid w:val="00BF5913"/>
    <w:pPr>
      <w:numPr>
        <w:numId w:val="0"/>
      </w:numPr>
      <w:ind w:left="720" w:hanging="720"/>
    </w:pPr>
    <w:rPr>
      <w:b/>
      <w:bCs/>
    </w:rPr>
  </w:style>
  <w:style w:type="paragraph" w:customStyle="1" w:styleId="ListParagraphDotWEPS">
    <w:name w:val="List Paragraph DotWEPS"/>
    <w:basedOn w:val="ListParagraph"/>
    <w:next w:val="Normal"/>
    <w:qFormat/>
    <w:rsid w:val="000B364F"/>
    <w:pPr>
      <w:numPr>
        <w:numId w:val="0"/>
      </w:numPr>
      <w:ind w:left="720" w:hanging="720"/>
    </w:pPr>
    <w:rPr>
      <w:b/>
      <w:bCs/>
    </w:rPr>
  </w:style>
  <w:style w:type="paragraph" w:styleId="Revision">
    <w:name w:val="Revision"/>
    <w:hidden/>
    <w:uiPriority w:val="99"/>
    <w:semiHidden/>
    <w:rsid w:val="001D75CD"/>
    <w:pPr>
      <w:spacing w:after="0" w:line="240" w:lineRule="auto"/>
    </w:pPr>
    <w:rPr>
      <w:rFonts w:ascii="Times New Roman" w:hAnsi="Times New Roman" w:cs="Times New Roman"/>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websoilsurvey.sc.egov.usda.gov/App/WebSoilSurvey.aspx" TargetMode="External"/></Relationships>
</file>

<file path=word/_rels/document.xml.rels><?xml version="1.0" encoding="UTF-8" standalone="yes"?>
<Relationships xmlns="http://schemas.openxmlformats.org/package/2006/relationships"><Relationship Id="rId13" Type="http://schemas.openxmlformats.org/officeDocument/2006/relationships/image" Target="file:///C:\Users\Joshua\Webroot%20Anywhere\Documents\WEPS%20Manual\weps.userguide\images\down.gif" TargetMode="External"/><Relationship Id="rId18" Type="http://schemas.openxmlformats.org/officeDocument/2006/relationships/image" Target="media/image6.jpg"/><Relationship Id="rId26" Type="http://schemas.openxmlformats.org/officeDocument/2006/relationships/footer" Target="footer1.xml"/><Relationship Id="rId39" Type="http://schemas.openxmlformats.org/officeDocument/2006/relationships/image" Target="file:///C:\Users\Joshua\Webroot%20Anywhere\Documents\WEPS%20Manual%202015%20Revision\user_guide.keep\images\ssurgoimportNew.jpg" TargetMode="External"/><Relationship Id="rId21" Type="http://schemas.openxmlformats.org/officeDocument/2006/relationships/image" Target="file:///C:\Users\Joshua\Webroot%20Anywhere\Documents\WEPS%20Manual%202015%20Revision\user_guide.keep\images\ssurgoselectNew.jpg" TargetMode="External"/><Relationship Id="rId34" Type="http://schemas.openxmlformats.org/officeDocument/2006/relationships/image" Target="media/image10.gif"/><Relationship Id="rId42" Type="http://schemas.openxmlformats.org/officeDocument/2006/relationships/image" Target="media/image13.gif"/><Relationship Id="rId47" Type="http://schemas.openxmlformats.org/officeDocument/2006/relationships/image" Target="file:///C:\Users\Joshua\Webroot%20Anywhere\Documents\WEPS%20Manual\weps.userguide\images\icons\copyrow.gif" TargetMode="External"/><Relationship Id="rId50" Type="http://schemas.openxmlformats.org/officeDocument/2006/relationships/image" Target="media/image17.gif"/><Relationship Id="rId55" Type="http://schemas.openxmlformats.org/officeDocument/2006/relationships/image" Target="file:///C:\Users\Joshua\Webroot%20Anywhere\Documents\WEPS%20Manual\weps.userguide\images\icons\help.gif" TargetMode="External"/><Relationship Id="rId63" Type="http://schemas.openxmlformats.org/officeDocument/2006/relationships/image" Target="file:///C:\Users\Joshua\Webroot%20Anywhere\Documents\WEPS%20Manual%202015%20Revision\user_guide.keep\images\ssurgoimport.jpg" TargetMode="External"/><Relationship Id="rId68" Type="http://schemas.openxmlformats.org/officeDocument/2006/relationships/footer" Target="footer4.xm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gif"/><Relationship Id="rId29" Type="http://schemas.openxmlformats.org/officeDocument/2006/relationships/image" Target="file:///C:\Users\Joshua\Webroot%20Anywhere\Documents\WEPS%20Manual\weps.userguide\images\ssurgoopenkey.gi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file:///C:\Users\Joshua\Webroot%20Anywhere\Documents\WEPS%20Manual%202015%20Revision\user_guide.keep\images\MCREWsoilpanelNew.jpg" TargetMode="External"/><Relationship Id="rId24" Type="http://schemas.openxmlformats.org/officeDocument/2006/relationships/header" Target="header1.xml"/><Relationship Id="rId32" Type="http://schemas.openxmlformats.org/officeDocument/2006/relationships/image" Target="media/image9.GIF"/><Relationship Id="rId37" Type="http://schemas.openxmlformats.org/officeDocument/2006/relationships/image" Target="file:///C:\Users\Joshua\Webroot%20Anywhere\Documents\WEPS%20Manual%202015%20Revision\user_guide.keep\images\ssurgoimportNew.jpg" TargetMode="External"/><Relationship Id="rId40" Type="http://schemas.openxmlformats.org/officeDocument/2006/relationships/image" Target="media/image12.gif"/><Relationship Id="rId45" Type="http://schemas.openxmlformats.org/officeDocument/2006/relationships/image" Target="file:///C:\Users\Joshua\Webroot%20Anywhere\Documents\WEPS%20Manual\weps.userguide\images\icons\cut.GIF" TargetMode="External"/><Relationship Id="rId53" Type="http://schemas.openxmlformats.org/officeDocument/2006/relationships/image" Target="file:///C:\Users\Joshua\Webroot%20Anywhere\Documents\WEPS%20Manual\weps.userguide\images\icons\question.gif" TargetMode="External"/><Relationship Id="rId58" Type="http://schemas.openxmlformats.org/officeDocument/2006/relationships/hyperlink" Target="http://soildatamart.nrcs.usda.gov/State.aspx." TargetMode="External"/><Relationship Id="rId66"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image" Target="file:///C:\Users\Joshua\Webroot%20Anywhere\Documents\WEPS%20Manual\weps.userguide\images\foldert.gif" TargetMode="External"/><Relationship Id="rId23" Type="http://schemas.microsoft.com/office/2011/relationships/commentsExtended" Target="commentsExtended.xml"/><Relationship Id="rId28" Type="http://schemas.openxmlformats.org/officeDocument/2006/relationships/image" Target="media/image7.gif"/><Relationship Id="rId36" Type="http://schemas.openxmlformats.org/officeDocument/2006/relationships/image" Target="media/image11.jpg"/><Relationship Id="rId49" Type="http://schemas.openxmlformats.org/officeDocument/2006/relationships/image" Target="file:///C:\Users\Joshua\Webroot%20Anywhere\Documents\WEPS%20Manual\weps.userguide\images\icons\Pasterows.GIF" TargetMode="External"/><Relationship Id="rId57" Type="http://schemas.openxmlformats.org/officeDocument/2006/relationships/image" Target="file:///C:\Users\Joshua\Webroot%20Anywhere\Documents\WEPS%20Manual\weps.userguide\images\close.gif" TargetMode="External"/><Relationship Id="rId61" Type="http://schemas.openxmlformats.org/officeDocument/2006/relationships/image" Target="file:///C:\Users\Joshua\Webroot%20Anywhere\Documents\WEPS%20Manual%202015%20Revision\user_guide.keep\images\ssurgoimport.jpg" TargetMode="External"/><Relationship Id="rId10" Type="http://schemas.openxmlformats.org/officeDocument/2006/relationships/image" Target="media/image20.jpg"/><Relationship Id="rId19" Type="http://schemas.openxmlformats.org/officeDocument/2006/relationships/image" Target="file:///C:\Users\Joshua\Webroot%20Anywhere\Documents\WEPS%20Manual%202015%20Revision\user_guide.keep\images\ssurgoselectNew.jpg" TargetMode="External"/><Relationship Id="rId31" Type="http://schemas.openxmlformats.org/officeDocument/2006/relationships/image" Target="file:///C:\Users\Joshua\Webroot%20Anywhere\Documents\WEPS%20Manual\weps.userguide\images\ssurgoclosekey.gif" TargetMode="External"/><Relationship Id="rId44" Type="http://schemas.openxmlformats.org/officeDocument/2006/relationships/image" Target="media/image14.GIF"/><Relationship Id="rId52" Type="http://schemas.openxmlformats.org/officeDocument/2006/relationships/image" Target="media/image18.gif"/><Relationship Id="rId60" Type="http://schemas.openxmlformats.org/officeDocument/2006/relationships/image" Target="media/image21.jpg"/><Relationship Id="rId65"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file:///C:\Users\Joshua\Webroot%20Anywhere\Documents\WEPS%20Manual%202015%20Revision\user_guide.keep\images\MCREWsoilpanelNew.jpg" TargetMode="External"/><Relationship Id="rId14" Type="http://schemas.openxmlformats.org/officeDocument/2006/relationships/image" Target="media/image4.gif"/><Relationship Id="rId22" Type="http://schemas.openxmlformats.org/officeDocument/2006/relationships/comments" Target="comments.xml"/><Relationship Id="rId27" Type="http://schemas.openxmlformats.org/officeDocument/2006/relationships/footer" Target="footer2.xml"/><Relationship Id="rId30" Type="http://schemas.openxmlformats.org/officeDocument/2006/relationships/image" Target="media/image8.gif"/><Relationship Id="rId35" Type="http://schemas.openxmlformats.org/officeDocument/2006/relationships/image" Target="file:///C:\Users\Joshua\Webroot%20Anywhere\Documents\WEPS%20Manual\weps.userguide\images\cancel.gif" TargetMode="External"/><Relationship Id="rId43" Type="http://schemas.openxmlformats.org/officeDocument/2006/relationships/image" Target="file:///C:\Users\Joshua\Webroot%20Anywhere\Documents\WEPS%20Manual\weps.userguide\images\icons\save.gif" TargetMode="External"/><Relationship Id="rId48" Type="http://schemas.openxmlformats.org/officeDocument/2006/relationships/image" Target="media/image16.GIF"/><Relationship Id="rId56" Type="http://schemas.openxmlformats.org/officeDocument/2006/relationships/image" Target="media/image20.gif"/><Relationship Id="rId64" Type="http://schemas.openxmlformats.org/officeDocument/2006/relationships/footer" Target="footer3.xml"/><Relationship Id="rId69" Type="http://schemas.openxmlformats.org/officeDocument/2006/relationships/fontTable" Target="fontTable.xml"/><Relationship Id="rId8" Type="http://schemas.openxmlformats.org/officeDocument/2006/relationships/image" Target="media/image2.jpg"/><Relationship Id="rId51" Type="http://schemas.openxmlformats.org/officeDocument/2006/relationships/image" Target="file:///C:\Users\Joshua\Webroot%20Anywhere\Documents\WEPS%20Manual\weps.userguide\images\icons\print.gif" TargetMode="External"/><Relationship Id="rId3" Type="http://schemas.openxmlformats.org/officeDocument/2006/relationships/styles" Target="styles.xml"/><Relationship Id="rId12" Type="http://schemas.openxmlformats.org/officeDocument/2006/relationships/image" Target="media/image3.gif"/><Relationship Id="rId17" Type="http://schemas.openxmlformats.org/officeDocument/2006/relationships/image" Target="file:///C:\Users\Joshua\Webroot%20Anywhere\Documents\WEPS%20Manual\weps.userguide\images\folderp.gif" TargetMode="External"/><Relationship Id="rId25" Type="http://schemas.openxmlformats.org/officeDocument/2006/relationships/header" Target="header2.xml"/><Relationship Id="rId33" Type="http://schemas.openxmlformats.org/officeDocument/2006/relationships/image" Target="file:///C:\Users\Joshua\Webroot%20Anywhere\Documents\WEPS%20Manual\weps.userguide\images\select.GIF" TargetMode="External"/><Relationship Id="rId38" Type="http://schemas.openxmlformats.org/officeDocument/2006/relationships/image" Target="media/image110.jpg"/><Relationship Id="rId46" Type="http://schemas.openxmlformats.org/officeDocument/2006/relationships/image" Target="media/image15.gif"/><Relationship Id="rId59" Type="http://schemas.openxmlformats.org/officeDocument/2006/relationships/hyperlink" Target="http://soildatamart.nrcs.usda.gov/templates.aspx" TargetMode="External"/><Relationship Id="rId67" Type="http://schemas.openxmlformats.org/officeDocument/2006/relationships/header" Target="header5.xml"/><Relationship Id="rId20" Type="http://schemas.openxmlformats.org/officeDocument/2006/relationships/image" Target="media/image60.jpg"/><Relationship Id="rId41" Type="http://schemas.openxmlformats.org/officeDocument/2006/relationships/image" Target="file:///C:\Users\Joshua\Webroot%20Anywhere\Documents\WEPS%20Manual\weps.userguide\images\icons\open.gif" TargetMode="External"/><Relationship Id="rId54" Type="http://schemas.openxmlformats.org/officeDocument/2006/relationships/image" Target="media/image19.gif"/><Relationship Id="rId62" Type="http://schemas.openxmlformats.org/officeDocument/2006/relationships/image" Target="media/image210.jpg"/><Relationship Id="rId70" Type="http://schemas.microsoft.com/office/2011/relationships/people" Target="peop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Webroot%20Anywhere\Documents\Custom%20Office%20Templates\WEPS%20Chapter%20Formattin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641221-49D6-417E-8ED2-6D4191350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WEPS Chapter Formatting.dotx</Template>
  <TotalTime>124</TotalTime>
  <Pages>10</Pages>
  <Words>2497</Words>
  <Characters>14233</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Wenz</dc:creator>
  <cp:keywords/>
  <dc:description/>
  <cp:lastModifiedBy>wagner</cp:lastModifiedBy>
  <cp:revision>2</cp:revision>
  <dcterms:created xsi:type="dcterms:W3CDTF">2015-08-12T05:25:00Z</dcterms:created>
  <dcterms:modified xsi:type="dcterms:W3CDTF">2016-04-06T21:43:00Z</dcterms:modified>
</cp:coreProperties>
</file>